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250"/>
      </w:tblGrid>
      <w:tr w:rsidR="00BD47D1" w:rsidTr="00760333">
        <w:trPr>
          <w:cantSplit/>
          <w:trHeight w:val="548"/>
        </w:trPr>
        <w:tc>
          <w:tcPr>
            <w:tcW w:w="3348" w:type="dxa"/>
          </w:tcPr>
          <w:p w:rsidR="00BD47D1" w:rsidRDefault="00BD47D1">
            <w:pPr>
              <w:rPr>
                <w:rFonts w:ascii="Arial" w:hAnsi="Arial"/>
                <w:b/>
                <w:sz w:val="24"/>
                <w:lang w:val="en-GB"/>
              </w:rPr>
            </w:pPr>
            <w:r>
              <w:rPr>
                <w:rFonts w:ascii="Arial" w:hAnsi="Arial"/>
                <w:b/>
                <w:sz w:val="24"/>
                <w:lang w:val="en-GB"/>
              </w:rPr>
              <w:t>JOB TITLE:</w:t>
            </w:r>
          </w:p>
        </w:tc>
        <w:tc>
          <w:tcPr>
            <w:tcW w:w="7250" w:type="dxa"/>
          </w:tcPr>
          <w:p w:rsidR="00BD47D1" w:rsidRPr="002672B2" w:rsidRDefault="0041445E" w:rsidP="00D54418">
            <w:pPr>
              <w:rPr>
                <w:rFonts w:ascii="Arial" w:hAnsi="Arial"/>
                <w:sz w:val="22"/>
                <w:szCs w:val="22"/>
                <w:lang w:val="en-GB"/>
              </w:rPr>
            </w:pPr>
            <w:r>
              <w:rPr>
                <w:rFonts w:ascii="Arial" w:hAnsi="Arial"/>
                <w:sz w:val="22"/>
                <w:szCs w:val="22"/>
                <w:lang w:val="en-GB"/>
              </w:rPr>
              <w:t>Data Analyst</w:t>
            </w:r>
            <w:r w:rsidR="00F67E3F">
              <w:rPr>
                <w:rFonts w:ascii="Arial" w:hAnsi="Arial"/>
                <w:sz w:val="22"/>
                <w:szCs w:val="22"/>
                <w:lang w:val="en-GB"/>
              </w:rPr>
              <w:t xml:space="preserve"> </w:t>
            </w:r>
          </w:p>
        </w:tc>
      </w:tr>
      <w:tr w:rsidR="00BD47D1" w:rsidTr="00760333">
        <w:trPr>
          <w:trHeight w:val="547"/>
        </w:trPr>
        <w:tc>
          <w:tcPr>
            <w:tcW w:w="3348" w:type="dxa"/>
          </w:tcPr>
          <w:p w:rsidR="00BD47D1" w:rsidRDefault="00BD47D1">
            <w:pPr>
              <w:rPr>
                <w:rFonts w:ascii="Arial" w:hAnsi="Arial"/>
                <w:b/>
                <w:sz w:val="24"/>
                <w:lang w:val="en-GB"/>
              </w:rPr>
            </w:pPr>
            <w:r>
              <w:rPr>
                <w:rFonts w:ascii="Arial" w:hAnsi="Arial"/>
                <w:b/>
                <w:sz w:val="24"/>
                <w:lang w:val="en-GB"/>
              </w:rPr>
              <w:t>DEPARTMENT:</w:t>
            </w:r>
          </w:p>
        </w:tc>
        <w:tc>
          <w:tcPr>
            <w:tcW w:w="7250" w:type="dxa"/>
          </w:tcPr>
          <w:p w:rsidR="00BD47D1" w:rsidRPr="002672B2" w:rsidRDefault="006734FC" w:rsidP="00957E46">
            <w:pPr>
              <w:rPr>
                <w:rFonts w:ascii="Arial" w:hAnsi="Arial"/>
                <w:sz w:val="22"/>
                <w:szCs w:val="22"/>
                <w:lang w:val="en-GB"/>
              </w:rPr>
            </w:pPr>
            <w:r>
              <w:rPr>
                <w:rFonts w:ascii="Arial" w:hAnsi="Arial"/>
                <w:sz w:val="22"/>
                <w:szCs w:val="22"/>
                <w:lang w:val="en-GB"/>
              </w:rPr>
              <w:t xml:space="preserve">Science </w:t>
            </w:r>
            <w:r w:rsidR="00957E46">
              <w:rPr>
                <w:rFonts w:ascii="Arial" w:hAnsi="Arial"/>
                <w:sz w:val="22"/>
                <w:szCs w:val="22"/>
                <w:lang w:val="en-GB"/>
              </w:rPr>
              <w:t>and</w:t>
            </w:r>
            <w:r>
              <w:rPr>
                <w:rFonts w:ascii="Arial" w:hAnsi="Arial"/>
                <w:sz w:val="22"/>
                <w:szCs w:val="22"/>
                <w:lang w:val="en-GB"/>
              </w:rPr>
              <w:t xml:space="preserve"> Innovation</w:t>
            </w:r>
          </w:p>
        </w:tc>
      </w:tr>
      <w:tr w:rsidR="00BD47D1" w:rsidTr="00760333">
        <w:trPr>
          <w:trHeight w:val="547"/>
        </w:trPr>
        <w:tc>
          <w:tcPr>
            <w:tcW w:w="3348" w:type="dxa"/>
          </w:tcPr>
          <w:p w:rsidR="00BD47D1" w:rsidRDefault="00BD47D1">
            <w:pPr>
              <w:rPr>
                <w:rFonts w:ascii="Arial" w:hAnsi="Arial"/>
                <w:b/>
                <w:sz w:val="24"/>
                <w:lang w:val="en-GB"/>
              </w:rPr>
            </w:pPr>
            <w:r>
              <w:rPr>
                <w:rFonts w:ascii="Arial" w:hAnsi="Arial"/>
                <w:b/>
                <w:sz w:val="24"/>
                <w:lang w:val="en-GB"/>
              </w:rPr>
              <w:t>JOB HOLDER:</w:t>
            </w:r>
          </w:p>
        </w:tc>
        <w:tc>
          <w:tcPr>
            <w:tcW w:w="7250" w:type="dxa"/>
          </w:tcPr>
          <w:p w:rsidR="00421914" w:rsidRPr="00552617" w:rsidRDefault="009A16FF">
            <w:pPr>
              <w:rPr>
                <w:rFonts w:ascii="Arial" w:hAnsi="Arial"/>
                <w:sz w:val="24"/>
                <w:lang w:val="en-GB"/>
              </w:rPr>
            </w:pPr>
            <w:r>
              <w:rPr>
                <w:rFonts w:ascii="Arial" w:hAnsi="Arial"/>
                <w:sz w:val="24"/>
                <w:lang w:val="en-GB"/>
              </w:rPr>
              <w:t>N/A</w:t>
            </w:r>
          </w:p>
          <w:p w:rsidR="00BD47D1" w:rsidRPr="00261169" w:rsidRDefault="00BD47D1">
            <w:pPr>
              <w:rPr>
                <w:rFonts w:ascii="Arial" w:hAnsi="Arial"/>
                <w:lang w:val="en-GB"/>
              </w:rPr>
            </w:pPr>
          </w:p>
        </w:tc>
      </w:tr>
      <w:tr w:rsidR="00BD47D1" w:rsidTr="00760333">
        <w:trPr>
          <w:cantSplit/>
          <w:trHeight w:val="547"/>
        </w:trPr>
        <w:tc>
          <w:tcPr>
            <w:tcW w:w="3348" w:type="dxa"/>
          </w:tcPr>
          <w:p w:rsidR="00BD47D1" w:rsidRDefault="00BD47D1">
            <w:pPr>
              <w:rPr>
                <w:rFonts w:ascii="Arial" w:hAnsi="Arial"/>
                <w:b/>
                <w:sz w:val="24"/>
                <w:lang w:val="en-GB"/>
              </w:rPr>
            </w:pPr>
            <w:r>
              <w:rPr>
                <w:rFonts w:ascii="Arial" w:hAnsi="Arial"/>
                <w:b/>
                <w:sz w:val="24"/>
                <w:lang w:val="en-GB"/>
              </w:rPr>
              <w:t>REPORTS TO (JOB TITLE):</w:t>
            </w:r>
          </w:p>
          <w:p w:rsidR="00BD47D1" w:rsidRDefault="00BD47D1">
            <w:pPr>
              <w:rPr>
                <w:rFonts w:ascii="Arial" w:hAnsi="Arial"/>
                <w:b/>
                <w:sz w:val="24"/>
                <w:lang w:val="en-GB"/>
              </w:rPr>
            </w:pPr>
          </w:p>
        </w:tc>
        <w:tc>
          <w:tcPr>
            <w:tcW w:w="7250" w:type="dxa"/>
          </w:tcPr>
          <w:p w:rsidR="00BD47D1" w:rsidRPr="00974A6F" w:rsidRDefault="00F67E3F" w:rsidP="007B1E30">
            <w:pPr>
              <w:rPr>
                <w:rFonts w:ascii="Arial" w:hAnsi="Arial"/>
                <w:sz w:val="22"/>
                <w:szCs w:val="22"/>
                <w:lang w:val="en-GB"/>
              </w:rPr>
            </w:pPr>
            <w:r>
              <w:rPr>
                <w:rFonts w:ascii="Arial" w:hAnsi="Arial"/>
                <w:sz w:val="22"/>
                <w:szCs w:val="22"/>
                <w:lang w:val="en-GB"/>
              </w:rPr>
              <w:t xml:space="preserve">Data </w:t>
            </w:r>
            <w:r w:rsidR="00BE2229">
              <w:rPr>
                <w:rFonts w:ascii="Arial" w:hAnsi="Arial"/>
                <w:sz w:val="22"/>
                <w:szCs w:val="22"/>
                <w:lang w:val="en-GB"/>
              </w:rPr>
              <w:t>Insights Manager</w:t>
            </w:r>
          </w:p>
        </w:tc>
      </w:tr>
      <w:tr w:rsidR="00BD47D1" w:rsidRPr="00760333" w:rsidTr="00760333">
        <w:trPr>
          <w:cantSplit/>
          <w:trHeight w:val="547"/>
        </w:trPr>
        <w:tc>
          <w:tcPr>
            <w:tcW w:w="10598" w:type="dxa"/>
            <w:gridSpan w:val="2"/>
          </w:tcPr>
          <w:p w:rsidR="006C3C9E" w:rsidRDefault="006C3C9E">
            <w:pPr>
              <w:rPr>
                <w:rFonts w:ascii="Arial" w:hAnsi="Arial"/>
                <w:b/>
                <w:sz w:val="24"/>
                <w:lang w:val="en-GB"/>
              </w:rPr>
            </w:pPr>
          </w:p>
          <w:p w:rsidR="00BD47D1" w:rsidRPr="00760333" w:rsidRDefault="00BD47D1">
            <w:pPr>
              <w:rPr>
                <w:rFonts w:ascii="Arial" w:hAnsi="Arial"/>
                <w:b/>
                <w:sz w:val="24"/>
                <w:lang w:val="en-GB"/>
              </w:rPr>
            </w:pPr>
            <w:r w:rsidRPr="00760333">
              <w:rPr>
                <w:rFonts w:ascii="Arial" w:hAnsi="Arial"/>
                <w:b/>
                <w:sz w:val="24"/>
                <w:lang w:val="en-GB"/>
              </w:rPr>
              <w:t>JOB PURPOSE</w:t>
            </w:r>
          </w:p>
          <w:p w:rsidR="00BD47D1" w:rsidRPr="00760333" w:rsidRDefault="00BD47D1">
            <w:pPr>
              <w:rPr>
                <w:rFonts w:ascii="Arial" w:hAnsi="Arial"/>
                <w:i/>
                <w:lang w:val="en-GB"/>
              </w:rPr>
            </w:pPr>
            <w:r w:rsidRPr="00760333">
              <w:rPr>
                <w:rFonts w:ascii="Arial" w:hAnsi="Arial"/>
                <w:i/>
                <w:lang w:val="en-GB"/>
              </w:rPr>
              <w:t>Summary, in one or two sentences, of the unique contribution this job makes to the organisation’s purpose</w:t>
            </w:r>
          </w:p>
          <w:p w:rsidR="00BD47D1" w:rsidRDefault="00BD47D1" w:rsidP="00637DE2">
            <w:pPr>
              <w:jc w:val="both"/>
              <w:rPr>
                <w:rFonts w:ascii="Arial" w:hAnsi="Arial"/>
                <w:sz w:val="24"/>
                <w:lang w:val="en-GB"/>
              </w:rPr>
            </w:pPr>
          </w:p>
          <w:p w:rsidR="00F22FA5" w:rsidRDefault="00CA47A0" w:rsidP="00741B5B">
            <w:pPr>
              <w:pStyle w:val="Default"/>
              <w:rPr>
                <w:sz w:val="22"/>
                <w:szCs w:val="22"/>
              </w:rPr>
            </w:pPr>
            <w:r>
              <w:rPr>
                <w:sz w:val="22"/>
                <w:szCs w:val="22"/>
              </w:rPr>
              <w:t xml:space="preserve">This post will provide a considerable contribution to the organisation, delivering one of </w:t>
            </w:r>
            <w:r w:rsidR="003E4124">
              <w:rPr>
                <w:sz w:val="22"/>
                <w:szCs w:val="22"/>
              </w:rPr>
              <w:t>its</w:t>
            </w:r>
            <w:r>
              <w:rPr>
                <w:sz w:val="22"/>
                <w:szCs w:val="22"/>
              </w:rPr>
              <w:t xml:space="preserve"> core values – t</w:t>
            </w:r>
            <w:r w:rsidR="003E4124">
              <w:rPr>
                <w:sz w:val="22"/>
                <w:szCs w:val="22"/>
              </w:rPr>
              <w:t xml:space="preserve">o </w:t>
            </w:r>
            <w:r w:rsidR="00741B5B" w:rsidRPr="00741B5B">
              <w:rPr>
                <w:sz w:val="22"/>
                <w:szCs w:val="22"/>
              </w:rPr>
              <w:t>be objective and informed by evidence</w:t>
            </w:r>
            <w:r>
              <w:rPr>
                <w:sz w:val="22"/>
                <w:szCs w:val="22"/>
              </w:rPr>
              <w:t>. The post holder will be</w:t>
            </w:r>
            <w:r w:rsidR="00A95D10">
              <w:rPr>
                <w:sz w:val="22"/>
                <w:szCs w:val="22"/>
              </w:rPr>
              <w:t xml:space="preserve"> working on </w:t>
            </w:r>
            <w:r w:rsidR="00F515E3">
              <w:rPr>
                <w:sz w:val="22"/>
                <w:szCs w:val="22"/>
              </w:rPr>
              <w:t xml:space="preserve">a </w:t>
            </w:r>
            <w:r w:rsidR="00436848">
              <w:rPr>
                <w:sz w:val="22"/>
                <w:szCs w:val="22"/>
              </w:rPr>
              <w:t xml:space="preserve">highly innovative, new </w:t>
            </w:r>
            <w:r w:rsidR="00A95D10">
              <w:rPr>
                <w:sz w:val="22"/>
                <w:szCs w:val="22"/>
              </w:rPr>
              <w:t xml:space="preserve">programme to build </w:t>
            </w:r>
            <w:r w:rsidR="00ED1001">
              <w:rPr>
                <w:sz w:val="22"/>
                <w:szCs w:val="22"/>
              </w:rPr>
              <w:t>a</w:t>
            </w:r>
            <w:r w:rsidR="003E4124">
              <w:rPr>
                <w:sz w:val="22"/>
                <w:szCs w:val="22"/>
              </w:rPr>
              <w:t xml:space="preserve"> </w:t>
            </w:r>
            <w:r w:rsidR="00A95D10">
              <w:rPr>
                <w:sz w:val="22"/>
                <w:szCs w:val="22"/>
              </w:rPr>
              <w:t>knowledge base, analyse data and develop maps to visualise trends and make data accessible to the physics community</w:t>
            </w:r>
            <w:r w:rsidR="00436848">
              <w:rPr>
                <w:sz w:val="22"/>
                <w:szCs w:val="22"/>
              </w:rPr>
              <w:t xml:space="preserve"> and wider stakeholders</w:t>
            </w:r>
            <w:r w:rsidR="00A95D10">
              <w:rPr>
                <w:sz w:val="22"/>
                <w:szCs w:val="22"/>
              </w:rPr>
              <w:t xml:space="preserve">. </w:t>
            </w:r>
          </w:p>
          <w:p w:rsidR="00F22FA5" w:rsidRDefault="00F22FA5" w:rsidP="00637DE2">
            <w:pPr>
              <w:jc w:val="both"/>
              <w:rPr>
                <w:rFonts w:ascii="Arial" w:hAnsi="Arial"/>
                <w:sz w:val="22"/>
                <w:szCs w:val="22"/>
                <w:lang w:val="en-GB"/>
              </w:rPr>
            </w:pPr>
          </w:p>
          <w:p w:rsidR="006C3C9E" w:rsidRPr="00247877" w:rsidRDefault="003E4124" w:rsidP="00637DE2">
            <w:pPr>
              <w:jc w:val="both"/>
              <w:rPr>
                <w:rFonts w:ascii="Arial" w:hAnsi="Arial"/>
                <w:sz w:val="22"/>
                <w:szCs w:val="22"/>
                <w:lang w:val="en-GB"/>
              </w:rPr>
            </w:pPr>
            <w:r>
              <w:rPr>
                <w:rFonts w:ascii="Arial" w:hAnsi="Arial"/>
                <w:sz w:val="22"/>
                <w:szCs w:val="22"/>
              </w:rPr>
              <w:t>Key</w:t>
            </w:r>
            <w:r w:rsidR="00F67E3F">
              <w:rPr>
                <w:rFonts w:ascii="Arial" w:hAnsi="Arial"/>
                <w:sz w:val="22"/>
                <w:szCs w:val="22"/>
              </w:rPr>
              <w:t xml:space="preserve"> responsibilities will include building and managing the infrastructure to extract, transform and </w:t>
            </w:r>
            <w:r w:rsidR="00223AF9">
              <w:rPr>
                <w:rFonts w:ascii="Arial" w:hAnsi="Arial"/>
                <w:sz w:val="22"/>
                <w:szCs w:val="22"/>
              </w:rPr>
              <w:t>load complex data types ready to be analysed and visualised.</w:t>
            </w:r>
          </w:p>
          <w:p w:rsidR="00BD47D1" w:rsidRPr="00760333" w:rsidRDefault="00BD47D1">
            <w:pPr>
              <w:rPr>
                <w:rFonts w:ascii="Arial" w:hAnsi="Arial"/>
                <w:sz w:val="24"/>
                <w:lang w:val="en-GB"/>
              </w:rPr>
            </w:pPr>
          </w:p>
        </w:tc>
      </w:tr>
      <w:tr w:rsidR="006C3C9E" w:rsidRPr="00760333" w:rsidTr="0096586D">
        <w:trPr>
          <w:cantSplit/>
          <w:trHeight w:val="2109"/>
        </w:trPr>
        <w:tc>
          <w:tcPr>
            <w:tcW w:w="10598" w:type="dxa"/>
            <w:gridSpan w:val="2"/>
            <w:tcBorders>
              <w:bottom w:val="single" w:sz="4" w:space="0" w:color="auto"/>
            </w:tcBorders>
          </w:tcPr>
          <w:p w:rsidR="006C3C9E" w:rsidRPr="00512902" w:rsidRDefault="006C3C9E" w:rsidP="0096586D">
            <w:pPr>
              <w:rPr>
                <w:rFonts w:ascii="Arial" w:hAnsi="Arial" w:cs="Arial"/>
                <w:b/>
                <w:sz w:val="22"/>
                <w:szCs w:val="22"/>
                <w:u w:val="single"/>
                <w:lang w:val="en-GB"/>
              </w:rPr>
            </w:pPr>
            <w:r w:rsidRPr="00512902">
              <w:rPr>
                <w:rFonts w:ascii="Arial" w:hAnsi="Arial" w:cs="Arial"/>
                <w:b/>
                <w:sz w:val="22"/>
                <w:szCs w:val="22"/>
                <w:u w:val="single"/>
                <w:lang w:val="en-GB"/>
              </w:rPr>
              <w:lastRenderedPageBreak/>
              <w:t>CONTEXT</w:t>
            </w:r>
          </w:p>
          <w:p w:rsidR="006C3C9E" w:rsidRPr="00E3141B" w:rsidRDefault="006C3C9E" w:rsidP="0096586D">
            <w:pPr>
              <w:rPr>
                <w:rFonts w:ascii="Arial" w:hAnsi="Arial" w:cs="Arial"/>
                <w:i/>
                <w:lang w:val="en-GB"/>
              </w:rPr>
            </w:pPr>
            <w:r w:rsidRPr="00E3141B">
              <w:rPr>
                <w:rFonts w:ascii="Arial" w:hAnsi="Arial" w:cs="Arial"/>
                <w:i/>
                <w:lang w:val="en-GB"/>
              </w:rPr>
              <w:t>This briefly sets out the necessary background, including the department’s purpose, to understand how the job fits into the organisation and how it relates to other functions or jobs in the organisation</w:t>
            </w:r>
          </w:p>
          <w:p w:rsidR="006C3C9E" w:rsidRPr="00E3141B" w:rsidRDefault="006C3C9E" w:rsidP="0096586D">
            <w:pPr>
              <w:rPr>
                <w:rFonts w:ascii="Arial" w:hAnsi="Arial" w:cs="Arial"/>
                <w:i/>
                <w:sz w:val="22"/>
                <w:szCs w:val="22"/>
                <w:lang w:val="en-GB"/>
              </w:rPr>
            </w:pPr>
          </w:p>
          <w:p w:rsidR="00D54418" w:rsidRPr="00602F36" w:rsidRDefault="00D54418" w:rsidP="00D54418">
            <w:pPr>
              <w:jc w:val="both"/>
              <w:rPr>
                <w:rFonts w:ascii="Arial" w:hAnsi="Arial" w:cs="Arial"/>
                <w:b/>
                <w:sz w:val="22"/>
                <w:szCs w:val="22"/>
              </w:rPr>
            </w:pPr>
            <w:r w:rsidRPr="00602F36">
              <w:rPr>
                <w:rFonts w:ascii="Arial" w:hAnsi="Arial" w:cs="Arial"/>
                <w:b/>
                <w:sz w:val="22"/>
                <w:szCs w:val="22"/>
              </w:rPr>
              <w:t>The department’s purpose</w:t>
            </w:r>
          </w:p>
          <w:p w:rsidR="00D54418" w:rsidRPr="00602F36" w:rsidRDefault="00D54418" w:rsidP="00D54418">
            <w:pPr>
              <w:jc w:val="both"/>
              <w:rPr>
                <w:rFonts w:ascii="Arial" w:hAnsi="Arial" w:cs="Arial"/>
                <w:b/>
                <w:sz w:val="22"/>
                <w:szCs w:val="22"/>
              </w:rPr>
            </w:pPr>
          </w:p>
          <w:p w:rsidR="00D54418" w:rsidRDefault="00D54418" w:rsidP="00D54418">
            <w:pPr>
              <w:jc w:val="both"/>
              <w:rPr>
                <w:rFonts w:ascii="Arial" w:hAnsi="Arial" w:cs="Arial"/>
                <w:sz w:val="22"/>
                <w:szCs w:val="22"/>
                <w:lang w:val="en-GB"/>
              </w:rPr>
            </w:pPr>
            <w:r>
              <w:rPr>
                <w:rFonts w:ascii="Arial" w:hAnsi="Arial" w:cs="Arial"/>
                <w:sz w:val="22"/>
                <w:szCs w:val="22"/>
                <w:lang w:val="en-GB"/>
              </w:rPr>
              <w:t>In Science and Innovation, we aim to:</w:t>
            </w:r>
          </w:p>
          <w:p w:rsidR="00D54418" w:rsidRDefault="00D54418" w:rsidP="00D54418">
            <w:pPr>
              <w:jc w:val="both"/>
              <w:rPr>
                <w:rFonts w:ascii="Arial" w:hAnsi="Arial" w:cs="Arial"/>
                <w:sz w:val="22"/>
                <w:szCs w:val="22"/>
                <w:lang w:val="en-GB"/>
              </w:rPr>
            </w:pPr>
          </w:p>
          <w:p w:rsidR="00D54418" w:rsidRDefault="00D54418" w:rsidP="00D54418">
            <w:pPr>
              <w:numPr>
                <w:ilvl w:val="0"/>
                <w:numId w:val="38"/>
              </w:numPr>
              <w:jc w:val="both"/>
              <w:rPr>
                <w:rFonts w:ascii="Arial" w:hAnsi="Arial" w:cs="Arial"/>
                <w:sz w:val="22"/>
                <w:szCs w:val="22"/>
                <w:lang w:val="en-GB"/>
              </w:rPr>
            </w:pPr>
            <w:r>
              <w:rPr>
                <w:rFonts w:ascii="Arial" w:hAnsi="Arial" w:cs="Arial"/>
                <w:sz w:val="22"/>
                <w:szCs w:val="22"/>
                <w:lang w:val="en-GB"/>
              </w:rPr>
              <w:t>Deliver value to our membership and physics community.</w:t>
            </w:r>
          </w:p>
          <w:p w:rsidR="00D54418" w:rsidRDefault="00D54418" w:rsidP="00D54418">
            <w:pPr>
              <w:numPr>
                <w:ilvl w:val="0"/>
                <w:numId w:val="38"/>
              </w:numPr>
              <w:jc w:val="both"/>
              <w:rPr>
                <w:rFonts w:ascii="Arial" w:hAnsi="Arial" w:cs="Arial"/>
                <w:sz w:val="22"/>
                <w:szCs w:val="22"/>
                <w:lang w:val="en-GB"/>
              </w:rPr>
            </w:pPr>
            <w:r w:rsidRPr="00B7777A">
              <w:rPr>
                <w:rFonts w:ascii="Arial" w:hAnsi="Arial" w:cs="Arial"/>
                <w:sz w:val="22"/>
                <w:szCs w:val="22"/>
                <w:lang w:val="en-GB"/>
              </w:rPr>
              <w:t>Recognis</w:t>
            </w:r>
            <w:r>
              <w:rPr>
                <w:rFonts w:ascii="Arial" w:hAnsi="Arial" w:cs="Arial"/>
                <w:sz w:val="22"/>
                <w:szCs w:val="22"/>
                <w:lang w:val="en-GB"/>
              </w:rPr>
              <w:t>e</w:t>
            </w:r>
            <w:r w:rsidRPr="00B7777A">
              <w:rPr>
                <w:rFonts w:ascii="Arial" w:hAnsi="Arial" w:cs="Arial"/>
                <w:sz w:val="22"/>
                <w:szCs w:val="22"/>
                <w:lang w:val="en-GB"/>
              </w:rPr>
              <w:t xml:space="preserve"> and reward excellence in science &amp; innovation</w:t>
            </w:r>
            <w:r>
              <w:rPr>
                <w:rFonts w:ascii="Arial" w:hAnsi="Arial" w:cs="Arial"/>
                <w:sz w:val="22"/>
                <w:szCs w:val="22"/>
                <w:lang w:val="en-GB"/>
              </w:rPr>
              <w:t xml:space="preserve"> in academia and industry.</w:t>
            </w:r>
          </w:p>
          <w:p w:rsidR="00D54418" w:rsidRDefault="00D54418" w:rsidP="00D54418">
            <w:pPr>
              <w:numPr>
                <w:ilvl w:val="0"/>
                <w:numId w:val="38"/>
              </w:numPr>
              <w:jc w:val="both"/>
              <w:rPr>
                <w:rFonts w:ascii="Arial" w:hAnsi="Arial" w:cs="Arial"/>
                <w:sz w:val="22"/>
                <w:szCs w:val="22"/>
                <w:lang w:val="en-GB"/>
              </w:rPr>
            </w:pPr>
            <w:r w:rsidRPr="00B7777A">
              <w:rPr>
                <w:rFonts w:ascii="Arial" w:hAnsi="Arial" w:cs="Arial"/>
                <w:sz w:val="22"/>
                <w:szCs w:val="22"/>
                <w:lang w:val="en-GB"/>
              </w:rPr>
              <w:t>Promot</w:t>
            </w:r>
            <w:r>
              <w:rPr>
                <w:rFonts w:ascii="Arial" w:hAnsi="Arial" w:cs="Arial"/>
                <w:sz w:val="22"/>
                <w:szCs w:val="22"/>
                <w:lang w:val="en-GB"/>
              </w:rPr>
              <w:t>e</w:t>
            </w:r>
            <w:r w:rsidRPr="00B7777A">
              <w:rPr>
                <w:rFonts w:ascii="Arial" w:hAnsi="Arial" w:cs="Arial"/>
                <w:sz w:val="22"/>
                <w:szCs w:val="22"/>
                <w:lang w:val="en-GB"/>
              </w:rPr>
              <w:t xml:space="preserve"> physics-based science &amp; innovation through </w:t>
            </w:r>
            <w:r>
              <w:rPr>
                <w:rFonts w:ascii="Arial" w:hAnsi="Arial" w:cs="Arial"/>
                <w:sz w:val="22"/>
                <w:szCs w:val="22"/>
                <w:lang w:val="en-GB"/>
              </w:rPr>
              <w:t xml:space="preserve">IOP </w:t>
            </w:r>
            <w:r w:rsidRPr="00B7777A">
              <w:rPr>
                <w:rFonts w:ascii="Arial" w:hAnsi="Arial" w:cs="Arial"/>
                <w:sz w:val="22"/>
                <w:szCs w:val="22"/>
                <w:lang w:val="en-GB"/>
              </w:rPr>
              <w:t>member networks</w:t>
            </w:r>
            <w:r>
              <w:rPr>
                <w:rFonts w:ascii="Arial" w:hAnsi="Arial" w:cs="Arial"/>
                <w:sz w:val="22"/>
                <w:szCs w:val="22"/>
                <w:lang w:val="en-GB"/>
              </w:rPr>
              <w:t>, events and content.</w:t>
            </w:r>
          </w:p>
          <w:p w:rsidR="00D54418" w:rsidRPr="00B7777A" w:rsidRDefault="00D54418" w:rsidP="00D54418">
            <w:pPr>
              <w:numPr>
                <w:ilvl w:val="0"/>
                <w:numId w:val="38"/>
              </w:numPr>
              <w:jc w:val="both"/>
              <w:rPr>
                <w:rFonts w:ascii="Arial" w:hAnsi="Arial" w:cs="Arial"/>
                <w:sz w:val="22"/>
                <w:szCs w:val="22"/>
                <w:lang w:val="en-GB"/>
              </w:rPr>
            </w:pPr>
            <w:r w:rsidRPr="00B7777A">
              <w:rPr>
                <w:rFonts w:ascii="Arial" w:hAnsi="Arial" w:cs="Arial"/>
                <w:sz w:val="22"/>
                <w:szCs w:val="22"/>
                <w:lang w:val="en-GB"/>
              </w:rPr>
              <w:t>Encourag</w:t>
            </w:r>
            <w:r>
              <w:rPr>
                <w:rFonts w:ascii="Arial" w:hAnsi="Arial" w:cs="Arial"/>
                <w:sz w:val="22"/>
                <w:szCs w:val="22"/>
                <w:lang w:val="en-GB"/>
              </w:rPr>
              <w:t>e</w:t>
            </w:r>
            <w:r w:rsidRPr="00B7777A">
              <w:rPr>
                <w:rFonts w:ascii="Arial" w:hAnsi="Arial" w:cs="Arial"/>
                <w:sz w:val="22"/>
                <w:szCs w:val="22"/>
                <w:lang w:val="en-GB"/>
              </w:rPr>
              <w:t xml:space="preserve"> and foster collaboration across traditional boundaries.</w:t>
            </w:r>
          </w:p>
          <w:p w:rsidR="00D54418" w:rsidRDefault="00D54418" w:rsidP="00D54418">
            <w:pPr>
              <w:numPr>
                <w:ilvl w:val="0"/>
                <w:numId w:val="38"/>
              </w:numPr>
              <w:jc w:val="both"/>
              <w:rPr>
                <w:rFonts w:ascii="Arial" w:hAnsi="Arial" w:cs="Arial"/>
                <w:sz w:val="22"/>
                <w:szCs w:val="22"/>
                <w:lang w:val="en-GB"/>
              </w:rPr>
            </w:pPr>
            <w:r>
              <w:rPr>
                <w:rFonts w:ascii="Arial" w:hAnsi="Arial" w:cs="Arial"/>
                <w:sz w:val="22"/>
                <w:szCs w:val="22"/>
                <w:lang w:val="en-GB"/>
              </w:rPr>
              <w:t>Support physicists, particularly those in early career.</w:t>
            </w:r>
          </w:p>
          <w:p w:rsidR="00D54418" w:rsidRDefault="00D54418" w:rsidP="00D54418">
            <w:pPr>
              <w:numPr>
                <w:ilvl w:val="0"/>
                <w:numId w:val="38"/>
              </w:numPr>
              <w:jc w:val="both"/>
              <w:rPr>
                <w:rFonts w:ascii="Arial" w:hAnsi="Arial" w:cs="Arial"/>
                <w:sz w:val="22"/>
                <w:szCs w:val="22"/>
                <w:lang w:val="en-GB"/>
              </w:rPr>
            </w:pPr>
            <w:r>
              <w:rPr>
                <w:rFonts w:ascii="Arial" w:hAnsi="Arial" w:cs="Arial"/>
                <w:sz w:val="22"/>
                <w:szCs w:val="22"/>
                <w:lang w:val="en-GB"/>
              </w:rPr>
              <w:t xml:space="preserve">Ensure that </w:t>
            </w:r>
            <w:r w:rsidRPr="00B7777A">
              <w:rPr>
                <w:rFonts w:ascii="Arial" w:hAnsi="Arial" w:cs="Arial"/>
                <w:sz w:val="22"/>
                <w:szCs w:val="22"/>
                <w:lang w:val="en-GB"/>
              </w:rPr>
              <w:t xml:space="preserve">Physics </w:t>
            </w:r>
            <w:r>
              <w:rPr>
                <w:rFonts w:ascii="Arial" w:hAnsi="Arial" w:cs="Arial"/>
                <w:sz w:val="22"/>
                <w:szCs w:val="22"/>
                <w:lang w:val="en-GB"/>
              </w:rPr>
              <w:t>is</w:t>
            </w:r>
            <w:r w:rsidRPr="00B7777A">
              <w:rPr>
                <w:rFonts w:ascii="Arial" w:hAnsi="Arial" w:cs="Arial"/>
                <w:sz w:val="22"/>
                <w:szCs w:val="22"/>
                <w:lang w:val="en-GB"/>
              </w:rPr>
              <w:t xml:space="preserve"> recognised for the contribution it makes to the economy</w:t>
            </w:r>
            <w:r>
              <w:rPr>
                <w:rFonts w:ascii="Arial" w:hAnsi="Arial" w:cs="Arial"/>
                <w:sz w:val="22"/>
                <w:szCs w:val="22"/>
                <w:lang w:val="en-GB"/>
              </w:rPr>
              <w:t>.</w:t>
            </w:r>
          </w:p>
          <w:p w:rsidR="00D54418" w:rsidRDefault="00D54418" w:rsidP="00D54418">
            <w:pPr>
              <w:numPr>
                <w:ilvl w:val="0"/>
                <w:numId w:val="38"/>
              </w:numPr>
              <w:jc w:val="both"/>
              <w:rPr>
                <w:rFonts w:ascii="Arial" w:hAnsi="Arial" w:cs="Arial"/>
                <w:sz w:val="22"/>
                <w:szCs w:val="22"/>
                <w:lang w:val="en-GB"/>
              </w:rPr>
            </w:pPr>
            <w:r>
              <w:rPr>
                <w:rFonts w:ascii="Arial" w:hAnsi="Arial" w:cs="Arial"/>
                <w:sz w:val="22"/>
                <w:szCs w:val="22"/>
                <w:lang w:val="en-GB"/>
              </w:rPr>
              <w:t>Support</w:t>
            </w:r>
            <w:r w:rsidRPr="00B7777A">
              <w:rPr>
                <w:rFonts w:ascii="Arial" w:hAnsi="Arial" w:cs="Arial"/>
                <w:sz w:val="22"/>
                <w:szCs w:val="22"/>
                <w:lang w:val="en-GB"/>
              </w:rPr>
              <w:t xml:space="preserve"> large</w:t>
            </w:r>
            <w:r>
              <w:rPr>
                <w:rFonts w:ascii="Arial" w:hAnsi="Arial" w:cs="Arial"/>
                <w:sz w:val="22"/>
                <w:szCs w:val="22"/>
                <w:lang w:val="en-GB"/>
              </w:rPr>
              <w:t>, medium</w:t>
            </w:r>
            <w:r w:rsidRPr="00B7777A">
              <w:rPr>
                <w:rFonts w:ascii="Arial" w:hAnsi="Arial" w:cs="Arial"/>
                <w:sz w:val="22"/>
                <w:szCs w:val="22"/>
                <w:lang w:val="en-GB"/>
              </w:rPr>
              <w:t xml:space="preserve"> </w:t>
            </w:r>
            <w:r>
              <w:rPr>
                <w:rFonts w:ascii="Arial" w:hAnsi="Arial" w:cs="Arial"/>
                <w:sz w:val="22"/>
                <w:szCs w:val="22"/>
                <w:lang w:val="en-GB"/>
              </w:rPr>
              <w:t>and</w:t>
            </w:r>
            <w:r w:rsidRPr="00B7777A">
              <w:rPr>
                <w:rFonts w:ascii="Arial" w:hAnsi="Arial" w:cs="Arial"/>
                <w:sz w:val="22"/>
                <w:szCs w:val="22"/>
                <w:lang w:val="en-GB"/>
              </w:rPr>
              <w:t xml:space="preserve"> small</w:t>
            </w:r>
            <w:r>
              <w:rPr>
                <w:rFonts w:ascii="Arial" w:hAnsi="Arial" w:cs="Arial"/>
                <w:sz w:val="22"/>
                <w:szCs w:val="22"/>
                <w:lang w:val="en-GB"/>
              </w:rPr>
              <w:t xml:space="preserve"> businesses to</w:t>
            </w:r>
            <w:r w:rsidRPr="00B7777A">
              <w:rPr>
                <w:rFonts w:ascii="Arial" w:hAnsi="Arial" w:cs="Arial"/>
                <w:sz w:val="22"/>
                <w:szCs w:val="22"/>
                <w:lang w:val="en-GB"/>
              </w:rPr>
              <w:t xml:space="preserve"> actively exploit </w:t>
            </w:r>
            <w:r>
              <w:rPr>
                <w:rFonts w:ascii="Arial" w:hAnsi="Arial" w:cs="Arial"/>
                <w:sz w:val="22"/>
                <w:szCs w:val="22"/>
                <w:lang w:val="en-GB"/>
              </w:rPr>
              <w:t xml:space="preserve">and commercialise </w:t>
            </w:r>
            <w:r w:rsidRPr="00B7777A">
              <w:rPr>
                <w:rFonts w:ascii="Arial" w:hAnsi="Arial" w:cs="Arial"/>
                <w:sz w:val="22"/>
                <w:szCs w:val="22"/>
                <w:lang w:val="en-GB"/>
              </w:rPr>
              <w:t>new and emerging physics-based research.</w:t>
            </w:r>
          </w:p>
          <w:p w:rsidR="00D54418" w:rsidRDefault="00D54418" w:rsidP="00D54418">
            <w:pPr>
              <w:ind w:left="720"/>
              <w:jc w:val="both"/>
              <w:rPr>
                <w:rFonts w:ascii="Arial" w:hAnsi="Arial" w:cs="Arial"/>
                <w:sz w:val="22"/>
                <w:szCs w:val="22"/>
                <w:lang w:val="en-GB"/>
              </w:rPr>
            </w:pPr>
          </w:p>
          <w:p w:rsidR="00D54418" w:rsidRDefault="00D54418" w:rsidP="00D54418">
            <w:pPr>
              <w:jc w:val="both"/>
              <w:rPr>
                <w:rFonts w:ascii="Arial" w:hAnsi="Arial" w:cs="Arial"/>
                <w:sz w:val="22"/>
                <w:szCs w:val="22"/>
                <w:lang w:val="en-GB"/>
              </w:rPr>
            </w:pPr>
            <w:r>
              <w:rPr>
                <w:rFonts w:ascii="Arial" w:hAnsi="Arial" w:cs="Arial"/>
                <w:sz w:val="22"/>
                <w:szCs w:val="22"/>
                <w:lang w:val="en-GB"/>
              </w:rPr>
              <w:t>We do this through the following portfolio of programmes:</w:t>
            </w:r>
          </w:p>
          <w:p w:rsidR="00D54418" w:rsidRDefault="00D54418" w:rsidP="00D54418">
            <w:pPr>
              <w:jc w:val="both"/>
              <w:rPr>
                <w:rFonts w:ascii="Arial" w:hAnsi="Arial" w:cs="Arial"/>
                <w:sz w:val="22"/>
                <w:szCs w:val="22"/>
                <w:lang w:val="en-GB"/>
              </w:rPr>
            </w:pPr>
          </w:p>
          <w:p w:rsidR="00D54418" w:rsidRDefault="00D54418" w:rsidP="00D54418">
            <w:pPr>
              <w:numPr>
                <w:ilvl w:val="0"/>
                <w:numId w:val="37"/>
              </w:numPr>
              <w:jc w:val="both"/>
              <w:rPr>
                <w:rFonts w:ascii="Arial" w:hAnsi="Arial" w:cs="Arial"/>
                <w:sz w:val="22"/>
                <w:szCs w:val="22"/>
                <w:lang w:val="en-GB"/>
              </w:rPr>
            </w:pPr>
            <w:r w:rsidRPr="00641F7C">
              <w:rPr>
                <w:rFonts w:ascii="Arial" w:hAnsi="Arial" w:cs="Arial"/>
                <w:b/>
                <w:sz w:val="22"/>
                <w:szCs w:val="22"/>
                <w:lang w:val="en-GB"/>
              </w:rPr>
              <w:t>Awards</w:t>
            </w:r>
            <w:r>
              <w:rPr>
                <w:rFonts w:ascii="Arial" w:hAnsi="Arial" w:cs="Arial"/>
                <w:sz w:val="22"/>
                <w:szCs w:val="22"/>
                <w:lang w:val="en-GB"/>
              </w:rPr>
              <w:t>: 44 science and innovation major awards</w:t>
            </w:r>
          </w:p>
          <w:p w:rsidR="00D54418" w:rsidRDefault="00D54418" w:rsidP="00D54418">
            <w:pPr>
              <w:numPr>
                <w:ilvl w:val="0"/>
                <w:numId w:val="37"/>
              </w:numPr>
              <w:jc w:val="both"/>
              <w:rPr>
                <w:rFonts w:ascii="Arial" w:hAnsi="Arial" w:cs="Arial"/>
                <w:sz w:val="22"/>
                <w:szCs w:val="22"/>
                <w:lang w:val="en-GB"/>
              </w:rPr>
            </w:pPr>
            <w:r w:rsidRPr="00641F7C">
              <w:rPr>
                <w:rFonts w:ascii="Arial" w:hAnsi="Arial" w:cs="Arial"/>
                <w:b/>
                <w:sz w:val="22"/>
                <w:szCs w:val="22"/>
                <w:lang w:val="en-GB"/>
              </w:rPr>
              <w:t>Groups</w:t>
            </w:r>
            <w:r>
              <w:rPr>
                <w:rFonts w:ascii="Arial" w:hAnsi="Arial" w:cs="Arial"/>
                <w:sz w:val="22"/>
                <w:szCs w:val="22"/>
                <w:lang w:val="en-GB"/>
              </w:rPr>
              <w:t xml:space="preserve">: 51 Special Interest Groups </w:t>
            </w:r>
          </w:p>
          <w:p w:rsidR="00D54418" w:rsidRDefault="00D54418" w:rsidP="00D54418">
            <w:pPr>
              <w:numPr>
                <w:ilvl w:val="0"/>
                <w:numId w:val="37"/>
              </w:numPr>
              <w:jc w:val="both"/>
              <w:rPr>
                <w:rFonts w:ascii="Arial" w:hAnsi="Arial" w:cs="Arial"/>
                <w:sz w:val="22"/>
                <w:szCs w:val="22"/>
                <w:lang w:val="en-GB"/>
              </w:rPr>
            </w:pPr>
            <w:r w:rsidRPr="00641F7C">
              <w:rPr>
                <w:rFonts w:ascii="Arial" w:hAnsi="Arial" w:cs="Arial"/>
                <w:b/>
                <w:sz w:val="22"/>
                <w:szCs w:val="22"/>
                <w:lang w:val="en-GB"/>
              </w:rPr>
              <w:t>Events</w:t>
            </w:r>
            <w:r>
              <w:rPr>
                <w:rFonts w:ascii="Arial" w:hAnsi="Arial" w:cs="Arial"/>
                <w:sz w:val="22"/>
                <w:szCs w:val="22"/>
                <w:lang w:val="en-GB"/>
              </w:rPr>
              <w:t xml:space="preserve">: Over </w:t>
            </w:r>
            <w:r w:rsidR="00C11DA1">
              <w:rPr>
                <w:rFonts w:ascii="Arial" w:hAnsi="Arial" w:cs="Arial"/>
                <w:sz w:val="22"/>
                <w:szCs w:val="22"/>
                <w:lang w:val="en-GB"/>
              </w:rPr>
              <w:t>10</w:t>
            </w:r>
            <w:r>
              <w:rPr>
                <w:rFonts w:ascii="Arial" w:hAnsi="Arial" w:cs="Arial"/>
                <w:sz w:val="22"/>
                <w:szCs w:val="22"/>
                <w:lang w:val="en-GB"/>
              </w:rPr>
              <w:t>0 Group conferences and events</w:t>
            </w:r>
          </w:p>
          <w:p w:rsidR="00D54418" w:rsidRDefault="00D54418" w:rsidP="00D54418">
            <w:pPr>
              <w:numPr>
                <w:ilvl w:val="0"/>
                <w:numId w:val="37"/>
              </w:numPr>
              <w:jc w:val="both"/>
              <w:rPr>
                <w:rFonts w:ascii="Arial" w:hAnsi="Arial" w:cs="Arial"/>
                <w:sz w:val="22"/>
                <w:szCs w:val="22"/>
                <w:lang w:val="en-GB"/>
              </w:rPr>
            </w:pPr>
            <w:r w:rsidRPr="00641F7C">
              <w:rPr>
                <w:rFonts w:ascii="Arial" w:hAnsi="Arial" w:cs="Arial"/>
                <w:b/>
                <w:sz w:val="22"/>
                <w:szCs w:val="22"/>
                <w:lang w:val="en-GB"/>
              </w:rPr>
              <w:t>Bursaries</w:t>
            </w:r>
            <w:r>
              <w:rPr>
                <w:rFonts w:ascii="Arial" w:hAnsi="Arial" w:cs="Arial"/>
                <w:sz w:val="22"/>
                <w:szCs w:val="22"/>
                <w:lang w:val="en-GB"/>
              </w:rPr>
              <w:t>: 3 travel bursaries schemes for early career researchers</w:t>
            </w:r>
          </w:p>
          <w:p w:rsidR="00D54418" w:rsidRDefault="00D54418" w:rsidP="00D54418">
            <w:pPr>
              <w:numPr>
                <w:ilvl w:val="0"/>
                <w:numId w:val="37"/>
              </w:numPr>
              <w:jc w:val="both"/>
              <w:rPr>
                <w:rFonts w:ascii="Arial" w:hAnsi="Arial" w:cs="Arial"/>
                <w:sz w:val="22"/>
                <w:szCs w:val="22"/>
                <w:lang w:val="en-GB"/>
              </w:rPr>
            </w:pPr>
            <w:r w:rsidRPr="00641F7C">
              <w:rPr>
                <w:rFonts w:ascii="Arial" w:hAnsi="Arial" w:cs="Arial"/>
                <w:b/>
                <w:sz w:val="22"/>
                <w:szCs w:val="22"/>
                <w:lang w:val="en-GB"/>
              </w:rPr>
              <w:t>Data</w:t>
            </w:r>
            <w:r>
              <w:rPr>
                <w:rFonts w:ascii="Arial" w:hAnsi="Arial" w:cs="Arial"/>
                <w:b/>
                <w:sz w:val="22"/>
                <w:szCs w:val="22"/>
                <w:lang w:val="en-GB"/>
              </w:rPr>
              <w:t xml:space="preserve"> insights</w:t>
            </w:r>
            <w:r>
              <w:rPr>
                <w:rFonts w:ascii="Arial" w:hAnsi="Arial" w:cs="Arial"/>
                <w:sz w:val="22"/>
                <w:szCs w:val="22"/>
                <w:lang w:val="en-GB"/>
              </w:rPr>
              <w:t>: Physics2020 includes dashboard with suite of visualisations</w:t>
            </w:r>
            <w:r w:rsidR="009036D4">
              <w:rPr>
                <w:rFonts w:ascii="Arial" w:hAnsi="Arial" w:cs="Arial"/>
                <w:sz w:val="22"/>
                <w:szCs w:val="22"/>
                <w:lang w:val="en-GB"/>
              </w:rPr>
              <w:t xml:space="preserve"> as well as reports</w:t>
            </w:r>
          </w:p>
          <w:p w:rsidR="00D54418" w:rsidRDefault="00D54418" w:rsidP="00D54418">
            <w:pPr>
              <w:numPr>
                <w:ilvl w:val="0"/>
                <w:numId w:val="37"/>
              </w:numPr>
              <w:jc w:val="both"/>
              <w:rPr>
                <w:rFonts w:ascii="Arial" w:hAnsi="Arial" w:cs="Arial"/>
                <w:sz w:val="22"/>
                <w:szCs w:val="22"/>
                <w:lang w:val="en-GB"/>
              </w:rPr>
            </w:pPr>
            <w:r w:rsidRPr="00641F7C">
              <w:rPr>
                <w:rFonts w:ascii="Arial" w:hAnsi="Arial" w:cs="Arial"/>
                <w:b/>
                <w:sz w:val="22"/>
                <w:szCs w:val="22"/>
                <w:lang w:val="en-GB"/>
              </w:rPr>
              <w:t>Knowledge exchange</w:t>
            </w:r>
            <w:r>
              <w:rPr>
                <w:rFonts w:ascii="Arial" w:hAnsi="Arial" w:cs="Arial"/>
                <w:sz w:val="22"/>
                <w:szCs w:val="22"/>
                <w:lang w:val="en-GB"/>
              </w:rPr>
              <w:t>: Open Innovation – physics solving industry challenges</w:t>
            </w:r>
          </w:p>
          <w:p w:rsidR="00D54418" w:rsidRDefault="00D54418" w:rsidP="00D54418">
            <w:pPr>
              <w:jc w:val="both"/>
              <w:rPr>
                <w:rFonts w:ascii="Arial" w:hAnsi="Arial" w:cs="Arial"/>
                <w:b/>
                <w:sz w:val="22"/>
                <w:szCs w:val="22"/>
                <w:lang w:val="en-GB"/>
              </w:rPr>
            </w:pPr>
          </w:p>
          <w:p w:rsidR="006C3C9E" w:rsidRPr="00E3141B" w:rsidRDefault="006C3C9E" w:rsidP="0096586D">
            <w:pPr>
              <w:jc w:val="both"/>
              <w:rPr>
                <w:rFonts w:ascii="Arial" w:hAnsi="Arial"/>
                <w:b/>
                <w:sz w:val="22"/>
                <w:szCs w:val="22"/>
                <w:lang w:val="en-GB"/>
              </w:rPr>
            </w:pPr>
            <w:r w:rsidRPr="00E3141B">
              <w:rPr>
                <w:rFonts w:ascii="Arial" w:hAnsi="Arial"/>
                <w:b/>
                <w:sz w:val="22"/>
                <w:szCs w:val="22"/>
                <w:lang w:val="en-GB"/>
              </w:rPr>
              <w:t>The job’s context</w:t>
            </w:r>
          </w:p>
          <w:p w:rsidR="00D67894" w:rsidRDefault="00D67894" w:rsidP="00D67894">
            <w:pPr>
              <w:rPr>
                <w:rFonts w:ascii="Calibri" w:hAnsi="Calibri" w:cs="Arial"/>
              </w:rPr>
            </w:pPr>
          </w:p>
          <w:p w:rsidR="00D67894" w:rsidRPr="00D67894" w:rsidRDefault="00D67894" w:rsidP="00D67894">
            <w:pPr>
              <w:rPr>
                <w:rFonts w:ascii="Arial" w:hAnsi="Arial" w:cs="Arial"/>
                <w:sz w:val="22"/>
                <w:szCs w:val="22"/>
                <w:lang w:val="en-GB"/>
              </w:rPr>
            </w:pPr>
            <w:r w:rsidRPr="00D67894">
              <w:rPr>
                <w:rFonts w:ascii="Arial" w:hAnsi="Arial" w:cs="Arial"/>
                <w:sz w:val="22"/>
                <w:szCs w:val="22"/>
                <w:lang w:val="en-GB"/>
              </w:rPr>
              <w:t xml:space="preserve">The post-holder will deliver key aspects of Physics 2020, which is a key strategic </w:t>
            </w:r>
            <w:r w:rsidR="00A95D10">
              <w:rPr>
                <w:rFonts w:ascii="Arial" w:hAnsi="Arial" w:cs="Arial"/>
                <w:sz w:val="22"/>
                <w:szCs w:val="22"/>
                <w:lang w:val="en-GB"/>
              </w:rPr>
              <w:t>programme</w:t>
            </w:r>
            <w:r w:rsidRPr="00D67894">
              <w:rPr>
                <w:rFonts w:ascii="Arial" w:hAnsi="Arial" w:cs="Arial"/>
                <w:sz w:val="22"/>
                <w:szCs w:val="22"/>
                <w:lang w:val="en-GB"/>
              </w:rPr>
              <w:t xml:space="preserve"> for the Institute of Physics</w:t>
            </w:r>
            <w:r w:rsidR="00436848">
              <w:rPr>
                <w:rFonts w:ascii="Arial" w:hAnsi="Arial" w:cs="Arial"/>
                <w:sz w:val="22"/>
                <w:szCs w:val="22"/>
                <w:lang w:val="en-GB"/>
              </w:rPr>
              <w:t>. T</w:t>
            </w:r>
            <w:r w:rsidRPr="00D67894">
              <w:rPr>
                <w:rFonts w:ascii="Arial" w:hAnsi="Arial" w:cs="Arial"/>
                <w:sz w:val="22"/>
                <w:szCs w:val="22"/>
                <w:lang w:val="en-GB"/>
              </w:rPr>
              <w:t xml:space="preserve">his programme will provide the knowledge base </w:t>
            </w:r>
            <w:r w:rsidR="00F22FA5">
              <w:rPr>
                <w:rFonts w:ascii="Arial" w:hAnsi="Arial" w:cs="Arial"/>
                <w:sz w:val="22"/>
                <w:szCs w:val="22"/>
                <w:lang w:val="en-GB"/>
              </w:rPr>
              <w:t xml:space="preserve">and evidence </w:t>
            </w:r>
            <w:r w:rsidRPr="00D67894">
              <w:rPr>
                <w:rFonts w:ascii="Arial" w:hAnsi="Arial" w:cs="Arial"/>
                <w:sz w:val="22"/>
                <w:szCs w:val="22"/>
                <w:lang w:val="en-GB"/>
              </w:rPr>
              <w:t>on which to base much of the Institute’s advocacy work</w:t>
            </w:r>
            <w:r w:rsidR="00436848">
              <w:rPr>
                <w:rFonts w:ascii="Arial" w:hAnsi="Arial" w:cs="Arial"/>
                <w:sz w:val="22"/>
                <w:szCs w:val="22"/>
                <w:lang w:val="en-GB"/>
              </w:rPr>
              <w:t>, support the IOP’s knowledge exchange programmes</w:t>
            </w:r>
            <w:r w:rsidRPr="00D67894">
              <w:rPr>
                <w:rFonts w:ascii="Arial" w:hAnsi="Arial" w:cs="Arial"/>
                <w:sz w:val="22"/>
                <w:szCs w:val="22"/>
                <w:lang w:val="en-GB"/>
              </w:rPr>
              <w:t xml:space="preserve"> and will </w:t>
            </w:r>
            <w:r w:rsidR="003E4124">
              <w:rPr>
                <w:rFonts w:ascii="Arial" w:hAnsi="Arial" w:cs="Arial"/>
                <w:sz w:val="22"/>
                <w:szCs w:val="22"/>
                <w:lang w:val="en-GB"/>
              </w:rPr>
              <w:t>support</w:t>
            </w:r>
            <w:r w:rsidR="003E4124" w:rsidRPr="00D67894">
              <w:rPr>
                <w:rFonts w:ascii="Arial" w:hAnsi="Arial" w:cs="Arial"/>
                <w:sz w:val="22"/>
                <w:szCs w:val="22"/>
                <w:lang w:val="en-GB"/>
              </w:rPr>
              <w:t xml:space="preserve"> </w:t>
            </w:r>
            <w:r w:rsidRPr="00D67894">
              <w:rPr>
                <w:rFonts w:ascii="Arial" w:hAnsi="Arial" w:cs="Arial"/>
                <w:sz w:val="22"/>
                <w:szCs w:val="22"/>
                <w:lang w:val="en-GB"/>
              </w:rPr>
              <w:t xml:space="preserve">the </w:t>
            </w:r>
            <w:r w:rsidR="00F22FA5">
              <w:rPr>
                <w:rFonts w:ascii="Arial" w:hAnsi="Arial" w:cs="Arial"/>
                <w:sz w:val="22"/>
                <w:szCs w:val="22"/>
                <w:lang w:val="en-GB"/>
              </w:rPr>
              <w:t>Institute</w:t>
            </w:r>
            <w:r w:rsidRPr="00D67894">
              <w:rPr>
                <w:rFonts w:ascii="Arial" w:hAnsi="Arial" w:cs="Arial"/>
                <w:sz w:val="22"/>
                <w:szCs w:val="22"/>
                <w:lang w:val="en-GB"/>
              </w:rPr>
              <w:t>'s special interest Groups to strategically develop their respective disciplines.</w:t>
            </w:r>
          </w:p>
          <w:p w:rsidR="00D67894" w:rsidRPr="00D67894" w:rsidRDefault="00D67894" w:rsidP="00D67894">
            <w:pPr>
              <w:rPr>
                <w:rFonts w:ascii="Arial" w:hAnsi="Arial" w:cs="Arial"/>
                <w:sz w:val="22"/>
                <w:szCs w:val="22"/>
                <w:lang w:val="en-GB"/>
              </w:rPr>
            </w:pPr>
          </w:p>
          <w:p w:rsidR="00436848" w:rsidRDefault="00D67894" w:rsidP="00D67894">
            <w:pPr>
              <w:rPr>
                <w:rFonts w:ascii="Arial" w:hAnsi="Arial" w:cs="Arial"/>
                <w:sz w:val="22"/>
                <w:szCs w:val="22"/>
                <w:lang w:val="en-GB"/>
              </w:rPr>
            </w:pPr>
            <w:r w:rsidRPr="00D67894">
              <w:rPr>
                <w:rFonts w:ascii="Arial" w:hAnsi="Arial" w:cs="Arial"/>
                <w:sz w:val="22"/>
                <w:szCs w:val="22"/>
                <w:lang w:val="en-GB"/>
              </w:rPr>
              <w:t>This is an exciting and ambitious new programme of work, which aims to develop an innovative knowle</w:t>
            </w:r>
            <w:r w:rsidR="00A95D10">
              <w:rPr>
                <w:rFonts w:ascii="Arial" w:hAnsi="Arial" w:cs="Arial"/>
                <w:sz w:val="22"/>
                <w:szCs w:val="22"/>
                <w:lang w:val="en-GB"/>
              </w:rPr>
              <w:t>dg</w:t>
            </w:r>
            <w:r w:rsidRPr="00D67894">
              <w:rPr>
                <w:rFonts w:ascii="Arial" w:hAnsi="Arial" w:cs="Arial"/>
                <w:sz w:val="22"/>
                <w:szCs w:val="22"/>
                <w:lang w:val="en-GB"/>
              </w:rPr>
              <w:t xml:space="preserve">e-base about physics research in the UK </w:t>
            </w:r>
            <w:r w:rsidR="00F22FA5">
              <w:rPr>
                <w:rFonts w:ascii="Arial" w:hAnsi="Arial" w:cs="Arial"/>
                <w:sz w:val="22"/>
                <w:szCs w:val="22"/>
                <w:lang w:val="en-GB"/>
              </w:rPr>
              <w:t>as well as</w:t>
            </w:r>
            <w:r w:rsidRPr="00D67894">
              <w:rPr>
                <w:rFonts w:ascii="Arial" w:hAnsi="Arial" w:cs="Arial"/>
                <w:sz w:val="22"/>
                <w:szCs w:val="22"/>
                <w:lang w:val="en-GB"/>
              </w:rPr>
              <w:t xml:space="preserve"> design an accessible, searchable digital platform suitable for use by a wide-range of audiences. </w:t>
            </w:r>
          </w:p>
          <w:p w:rsidR="00436848" w:rsidRDefault="00436848" w:rsidP="00D67894">
            <w:pPr>
              <w:rPr>
                <w:rFonts w:ascii="Arial" w:hAnsi="Arial" w:cs="Arial"/>
                <w:sz w:val="22"/>
                <w:szCs w:val="22"/>
                <w:lang w:val="en-GB"/>
              </w:rPr>
            </w:pPr>
          </w:p>
          <w:p w:rsidR="00D67894" w:rsidRPr="00D67894" w:rsidRDefault="00317EBD" w:rsidP="00D67894">
            <w:pPr>
              <w:rPr>
                <w:rFonts w:ascii="Arial" w:hAnsi="Arial" w:cs="Arial"/>
                <w:sz w:val="22"/>
                <w:szCs w:val="22"/>
                <w:lang w:val="en-GB"/>
              </w:rPr>
            </w:pPr>
            <w:r>
              <w:rPr>
                <w:rFonts w:ascii="Arial" w:hAnsi="Arial"/>
                <w:sz w:val="22"/>
                <w:szCs w:val="22"/>
                <w:lang w:val="en-GB"/>
              </w:rPr>
              <w:t>It will provide a</w:t>
            </w:r>
            <w:r w:rsidRPr="00972FF4">
              <w:rPr>
                <w:rFonts w:ascii="Arial" w:hAnsi="Arial"/>
                <w:sz w:val="22"/>
                <w:szCs w:val="22"/>
                <w:lang w:val="en-GB"/>
              </w:rPr>
              <w:t xml:space="preserve"> strategic overview of key indicators of health of physics as well as trends</w:t>
            </w:r>
            <w:r>
              <w:rPr>
                <w:rFonts w:ascii="Arial" w:hAnsi="Arial"/>
                <w:sz w:val="22"/>
                <w:szCs w:val="22"/>
                <w:lang w:val="en-GB"/>
              </w:rPr>
              <w:t xml:space="preserve"> and wil</w:t>
            </w:r>
            <w:r w:rsidR="00D67894" w:rsidRPr="00D67894">
              <w:rPr>
                <w:rFonts w:ascii="Arial" w:hAnsi="Arial" w:cs="Arial"/>
                <w:sz w:val="22"/>
                <w:szCs w:val="22"/>
                <w:lang w:val="en-GB"/>
              </w:rPr>
              <w:t xml:space="preserve">l be used by the Institute to </w:t>
            </w:r>
            <w:r>
              <w:rPr>
                <w:rFonts w:ascii="Arial" w:hAnsi="Arial" w:cs="Arial"/>
                <w:sz w:val="22"/>
                <w:szCs w:val="22"/>
                <w:lang w:val="en-GB"/>
              </w:rPr>
              <w:t xml:space="preserve">develop programmes of work to </w:t>
            </w:r>
            <w:r w:rsidR="00D67894" w:rsidRPr="00D67894">
              <w:rPr>
                <w:rFonts w:ascii="Arial" w:hAnsi="Arial" w:cs="Arial"/>
                <w:sz w:val="22"/>
                <w:szCs w:val="22"/>
                <w:lang w:val="en-GB"/>
              </w:rPr>
              <w:t xml:space="preserve">drive </w:t>
            </w:r>
            <w:r>
              <w:rPr>
                <w:rFonts w:ascii="Arial" w:hAnsi="Arial" w:cs="Arial"/>
                <w:sz w:val="22"/>
                <w:szCs w:val="22"/>
                <w:lang w:val="en-GB"/>
              </w:rPr>
              <w:t xml:space="preserve">physics </w:t>
            </w:r>
            <w:r w:rsidR="00D67894" w:rsidRPr="00D67894">
              <w:rPr>
                <w:rFonts w:ascii="Arial" w:hAnsi="Arial" w:cs="Arial"/>
                <w:sz w:val="22"/>
                <w:szCs w:val="22"/>
                <w:lang w:val="en-GB"/>
              </w:rPr>
              <w:t>discovery and economic impact.</w:t>
            </w:r>
            <w:r>
              <w:rPr>
                <w:rFonts w:ascii="Arial" w:hAnsi="Arial" w:cs="Arial"/>
                <w:sz w:val="22"/>
                <w:szCs w:val="22"/>
                <w:lang w:val="en-GB"/>
              </w:rPr>
              <w:t xml:space="preserve"> </w:t>
            </w:r>
          </w:p>
          <w:p w:rsidR="00D67894" w:rsidRPr="00D67894" w:rsidRDefault="00D67894" w:rsidP="00D67894">
            <w:pPr>
              <w:rPr>
                <w:rFonts w:ascii="Arial" w:hAnsi="Arial" w:cs="Arial"/>
                <w:sz w:val="22"/>
                <w:szCs w:val="22"/>
                <w:lang w:val="en-GB"/>
              </w:rPr>
            </w:pPr>
          </w:p>
          <w:p w:rsidR="00F22FA5" w:rsidRPr="00760333" w:rsidRDefault="00F22FA5" w:rsidP="00D54418">
            <w:pPr>
              <w:rPr>
                <w:rFonts w:ascii="Arial" w:hAnsi="Arial"/>
                <w:b/>
                <w:sz w:val="24"/>
                <w:lang w:val="en-GB"/>
              </w:rPr>
            </w:pPr>
          </w:p>
        </w:tc>
      </w:tr>
      <w:tr w:rsidR="00D54418" w:rsidRPr="00760333" w:rsidTr="0039066B">
        <w:trPr>
          <w:cantSplit/>
          <w:trHeight w:val="7926"/>
        </w:trPr>
        <w:tc>
          <w:tcPr>
            <w:tcW w:w="10598" w:type="dxa"/>
            <w:gridSpan w:val="2"/>
            <w:tcBorders>
              <w:bottom w:val="single" w:sz="4" w:space="0" w:color="auto"/>
            </w:tcBorders>
          </w:tcPr>
          <w:p w:rsidR="00D54418" w:rsidRDefault="00D54418" w:rsidP="0027333A">
            <w:pPr>
              <w:rPr>
                <w:rFonts w:ascii="Arial" w:hAnsi="Arial" w:cs="Arial"/>
                <w:b/>
                <w:sz w:val="22"/>
                <w:szCs w:val="22"/>
                <w:u w:val="single"/>
                <w:lang w:val="en-GB"/>
              </w:rPr>
            </w:pPr>
            <w:r>
              <w:rPr>
                <w:rFonts w:ascii="Arial" w:hAnsi="Arial" w:cs="Arial"/>
                <w:b/>
                <w:sz w:val="22"/>
                <w:szCs w:val="22"/>
                <w:u w:val="single"/>
                <w:lang w:val="en-GB"/>
              </w:rPr>
              <w:lastRenderedPageBreak/>
              <w:t xml:space="preserve">ORGANISATIONAL STRUCTURE </w:t>
            </w:r>
          </w:p>
          <w:p w:rsidR="00D54418" w:rsidRDefault="00D54418" w:rsidP="0027333A">
            <w:pPr>
              <w:rPr>
                <w:rFonts w:ascii="Arial" w:hAnsi="Arial" w:cs="Arial"/>
                <w:b/>
                <w:sz w:val="22"/>
                <w:szCs w:val="22"/>
                <w:u w:val="single"/>
                <w:lang w:val="en-GB"/>
              </w:rPr>
            </w:pPr>
          </w:p>
          <w:p w:rsidR="00D54418" w:rsidRPr="00980A8C" w:rsidRDefault="00D54418" w:rsidP="0027333A">
            <w:pPr>
              <w:rPr>
                <w:rFonts w:ascii="Arial" w:hAnsi="Arial" w:cs="Arial"/>
                <w:i/>
                <w:sz w:val="22"/>
                <w:szCs w:val="22"/>
                <w:lang w:val="en-GB"/>
              </w:rPr>
            </w:pPr>
            <w:r>
              <w:rPr>
                <w:rFonts w:ascii="Arial" w:hAnsi="Arial" w:cs="Arial"/>
                <w:i/>
                <w:sz w:val="22"/>
                <w:szCs w:val="22"/>
                <w:lang w:val="en-GB"/>
              </w:rPr>
              <w:t>An</w:t>
            </w:r>
            <w:r w:rsidRPr="00980A8C">
              <w:rPr>
                <w:rFonts w:ascii="Arial" w:hAnsi="Arial" w:cs="Arial"/>
                <w:i/>
                <w:sz w:val="22"/>
                <w:szCs w:val="22"/>
                <w:lang w:val="en-GB"/>
              </w:rPr>
              <w:t xml:space="preserve"> organisational chart showing where this job sits and the jobs immediately around it</w:t>
            </w:r>
          </w:p>
          <w:p w:rsidR="00D54418" w:rsidRPr="00980A8C" w:rsidRDefault="00D54418" w:rsidP="0027333A">
            <w:pPr>
              <w:rPr>
                <w:rFonts w:ascii="Arial" w:hAnsi="Arial" w:cs="Arial"/>
                <w:i/>
                <w:sz w:val="22"/>
                <w:szCs w:val="22"/>
                <w:lang w:val="en-GB"/>
              </w:rPr>
            </w:pPr>
          </w:p>
          <w:bookmarkStart w:id="0" w:name="_GoBack"/>
          <w:p w:rsidR="00D54418" w:rsidRPr="00980A8C" w:rsidRDefault="002115BE" w:rsidP="0027333A">
            <w:pPr>
              <w:rPr>
                <w:rFonts w:ascii="Arial" w:hAnsi="Arial" w:cs="Arial"/>
                <w:i/>
                <w:sz w:val="22"/>
                <w:szCs w:val="22"/>
                <w:lang w:val="en-GB"/>
              </w:rPr>
            </w:pPr>
            <w:r w:rsidRPr="002115BE">
              <w:object w:dxaOrig="10987" w:dyaOrig="7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8.65pt;height:367.35pt" o:ole="">
                  <v:imagedata r:id="rId9" o:title=""/>
                </v:shape>
                <o:OLEObject Type="Embed" ProgID="Visio.Drawing.11" ShapeID="_x0000_i1027" DrawAspect="Content" ObjectID="_1590306987" r:id="rId10"/>
              </w:object>
            </w:r>
            <w:bookmarkEnd w:id="0"/>
          </w:p>
          <w:p w:rsidR="00D54418" w:rsidRDefault="00D54418" w:rsidP="0027333A">
            <w:pPr>
              <w:rPr>
                <w:rFonts w:ascii="Arial" w:hAnsi="Arial" w:cs="Arial"/>
                <w:b/>
                <w:sz w:val="22"/>
                <w:szCs w:val="22"/>
                <w:u w:val="single"/>
                <w:lang w:val="en-GB"/>
              </w:rPr>
            </w:pPr>
          </w:p>
          <w:p w:rsidR="00D54418" w:rsidRPr="00980A8C" w:rsidRDefault="00D54418" w:rsidP="0027333A">
            <w:pPr>
              <w:rPr>
                <w:rFonts w:ascii="Arial" w:hAnsi="Arial" w:cs="Arial"/>
                <w:b/>
                <w:sz w:val="22"/>
                <w:szCs w:val="22"/>
                <w:u w:val="single"/>
                <w:lang w:val="en-GB"/>
              </w:rPr>
            </w:pPr>
          </w:p>
        </w:tc>
      </w:tr>
      <w:tr w:rsidR="00D54418" w:rsidRPr="00760333" w:rsidTr="006C3C9E">
        <w:trPr>
          <w:trHeight w:val="1972"/>
        </w:trPr>
        <w:tc>
          <w:tcPr>
            <w:tcW w:w="10598" w:type="dxa"/>
            <w:gridSpan w:val="2"/>
          </w:tcPr>
          <w:p w:rsidR="00D54418" w:rsidRPr="00512902" w:rsidRDefault="00D54418">
            <w:pPr>
              <w:rPr>
                <w:rFonts w:ascii="Arial" w:hAnsi="Arial"/>
                <w:b/>
                <w:sz w:val="24"/>
                <w:u w:val="single"/>
                <w:lang w:val="en-GB"/>
              </w:rPr>
            </w:pPr>
            <w:r w:rsidRPr="00760333">
              <w:br w:type="page"/>
            </w:r>
            <w:r w:rsidRPr="00512902">
              <w:rPr>
                <w:rFonts w:ascii="Arial" w:hAnsi="Arial"/>
                <w:b/>
                <w:sz w:val="24"/>
                <w:u w:val="single"/>
                <w:lang w:val="en-GB"/>
              </w:rPr>
              <w:t>TASKS &amp; ACCOUNTABILITIES</w:t>
            </w:r>
          </w:p>
          <w:p w:rsidR="00D54418" w:rsidRDefault="00D54418" w:rsidP="00E3141B">
            <w:pPr>
              <w:rPr>
                <w:rFonts w:ascii="Arial" w:hAnsi="Arial" w:cs="Arial"/>
                <w:i/>
                <w:lang w:val="en-GB"/>
              </w:rPr>
            </w:pPr>
            <w:r w:rsidRPr="00E3141B">
              <w:rPr>
                <w:rFonts w:ascii="Arial" w:hAnsi="Arial" w:cs="Arial"/>
                <w:i/>
                <w:lang w:val="en-GB"/>
              </w:rPr>
              <w:t>A list of 6 – 12 statements identifying the principal outputs required of the job, which integrate to</w:t>
            </w:r>
            <w:r>
              <w:rPr>
                <w:rFonts w:ascii="Arial" w:hAnsi="Arial" w:cs="Arial"/>
                <w:i/>
                <w:lang w:val="en-GB"/>
              </w:rPr>
              <w:t xml:space="preserve"> achieve the purpose of the job</w:t>
            </w:r>
          </w:p>
          <w:p w:rsidR="00D54418" w:rsidRDefault="00D54418" w:rsidP="00E3141B">
            <w:pPr>
              <w:rPr>
                <w:rFonts w:ascii="Arial" w:hAnsi="Arial" w:cs="Arial"/>
                <w:i/>
                <w:lang w:val="en-GB"/>
              </w:rPr>
            </w:pPr>
          </w:p>
          <w:p w:rsidR="00D54418" w:rsidRDefault="00D54418" w:rsidP="008351A4">
            <w:pPr>
              <w:numPr>
                <w:ilvl w:val="0"/>
                <w:numId w:val="20"/>
              </w:numPr>
              <w:textAlignment w:val="baseline"/>
              <w:rPr>
                <w:rFonts w:ascii="Arial" w:hAnsi="Arial" w:cs="Arial"/>
                <w:color w:val="000000"/>
                <w:sz w:val="22"/>
                <w:szCs w:val="22"/>
                <w:lang w:val="en-GB" w:eastAsia="en-GB"/>
              </w:rPr>
            </w:pPr>
            <w:r w:rsidRPr="008351A4">
              <w:rPr>
                <w:rFonts w:ascii="Arial" w:hAnsi="Arial" w:cs="Arial"/>
                <w:color w:val="000000"/>
                <w:sz w:val="22"/>
                <w:szCs w:val="22"/>
                <w:lang w:val="en-GB" w:eastAsia="en-GB"/>
              </w:rPr>
              <w:t>Design, build, test and maintain data management systems, making sure they meet business requirements and user needs</w:t>
            </w:r>
          </w:p>
          <w:p w:rsidR="00D54418" w:rsidRDefault="00D54418" w:rsidP="008351A4">
            <w:pPr>
              <w:numPr>
                <w:ilvl w:val="0"/>
                <w:numId w:val="20"/>
              </w:numPr>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Maintain MySQL database in AWS RDS</w:t>
            </w:r>
          </w:p>
          <w:p w:rsidR="00D54418" w:rsidRPr="008351A4" w:rsidRDefault="00D54418" w:rsidP="008351A4">
            <w:pPr>
              <w:numPr>
                <w:ilvl w:val="0"/>
                <w:numId w:val="20"/>
              </w:numPr>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Connect to external APIs and develop internal protocols using AWS API Gateway</w:t>
            </w:r>
          </w:p>
          <w:p w:rsidR="00D54418" w:rsidRDefault="00D54418" w:rsidP="008351A4">
            <w:pPr>
              <w:numPr>
                <w:ilvl w:val="0"/>
                <w:numId w:val="20"/>
              </w:numPr>
              <w:textAlignment w:val="baseline"/>
              <w:rPr>
                <w:rFonts w:ascii="Arial" w:hAnsi="Arial" w:cs="Arial"/>
                <w:color w:val="000000"/>
                <w:sz w:val="22"/>
                <w:szCs w:val="22"/>
                <w:lang w:val="en-GB" w:eastAsia="en-GB"/>
              </w:rPr>
            </w:pPr>
            <w:r w:rsidRPr="008351A4">
              <w:rPr>
                <w:rFonts w:ascii="Arial" w:hAnsi="Arial" w:cs="Arial"/>
                <w:color w:val="000000"/>
                <w:sz w:val="22"/>
                <w:szCs w:val="22"/>
                <w:lang w:val="en-GB" w:eastAsia="en-GB"/>
              </w:rPr>
              <w:t>Deliver services that are automated, reliable and secure</w:t>
            </w:r>
          </w:p>
          <w:p w:rsidR="00D54418" w:rsidRPr="008351A4" w:rsidRDefault="00D54418" w:rsidP="008351A4">
            <w:pPr>
              <w:numPr>
                <w:ilvl w:val="0"/>
                <w:numId w:val="20"/>
              </w:numPr>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Build web crawlers and other bespoke data collection tools</w:t>
            </w:r>
          </w:p>
          <w:p w:rsidR="00D54418" w:rsidRPr="008351A4" w:rsidRDefault="00D54418" w:rsidP="008351A4">
            <w:pPr>
              <w:numPr>
                <w:ilvl w:val="0"/>
                <w:numId w:val="20"/>
              </w:numPr>
              <w:textAlignment w:val="baseline"/>
              <w:rPr>
                <w:rFonts w:ascii="Arial" w:hAnsi="Arial" w:cs="Arial"/>
                <w:color w:val="000000"/>
                <w:sz w:val="22"/>
                <w:szCs w:val="22"/>
                <w:lang w:val="en-GB" w:eastAsia="en-GB"/>
              </w:rPr>
            </w:pPr>
            <w:r w:rsidRPr="008351A4">
              <w:rPr>
                <w:rFonts w:ascii="Arial" w:hAnsi="Arial" w:cs="Arial"/>
                <w:color w:val="000000"/>
                <w:sz w:val="22"/>
                <w:szCs w:val="22"/>
                <w:lang w:val="en-GB" w:eastAsia="en-GB"/>
              </w:rPr>
              <w:t>Work closely with data analytics manager and other analysts to meet requirements</w:t>
            </w:r>
          </w:p>
          <w:p w:rsidR="00D54418" w:rsidRPr="008351A4" w:rsidRDefault="00D54418" w:rsidP="008351A4">
            <w:pPr>
              <w:numPr>
                <w:ilvl w:val="0"/>
                <w:numId w:val="20"/>
              </w:numPr>
              <w:textAlignment w:val="baseline"/>
              <w:rPr>
                <w:rFonts w:ascii="Arial" w:hAnsi="Arial" w:cs="Arial"/>
                <w:color w:val="000000"/>
                <w:sz w:val="22"/>
                <w:szCs w:val="22"/>
                <w:lang w:val="en-GB" w:eastAsia="en-GB"/>
              </w:rPr>
            </w:pPr>
            <w:r w:rsidRPr="008351A4">
              <w:rPr>
                <w:rFonts w:ascii="Arial" w:hAnsi="Arial" w:cs="Arial"/>
                <w:color w:val="000000"/>
                <w:sz w:val="22"/>
                <w:szCs w:val="22"/>
                <w:lang w:val="en-GB" w:eastAsia="en-GB"/>
              </w:rPr>
              <w:t>Recommend ways to improve data efficiency and reliability</w:t>
            </w:r>
          </w:p>
          <w:p w:rsidR="00D54418" w:rsidRPr="008351A4" w:rsidRDefault="00D54418" w:rsidP="008351A4">
            <w:pPr>
              <w:numPr>
                <w:ilvl w:val="0"/>
                <w:numId w:val="20"/>
              </w:numPr>
              <w:textAlignment w:val="baseline"/>
              <w:rPr>
                <w:rFonts w:ascii="Arial" w:hAnsi="Arial" w:cs="Arial"/>
                <w:color w:val="000000"/>
                <w:sz w:val="22"/>
                <w:szCs w:val="22"/>
                <w:lang w:val="en-GB" w:eastAsia="en-GB"/>
              </w:rPr>
            </w:pPr>
            <w:r w:rsidRPr="008351A4">
              <w:rPr>
                <w:rFonts w:ascii="Arial" w:hAnsi="Arial" w:cs="Arial"/>
                <w:color w:val="000000"/>
                <w:sz w:val="22"/>
                <w:szCs w:val="22"/>
                <w:lang w:val="en-GB" w:eastAsia="en-GB"/>
              </w:rPr>
              <w:t>Design, construct, install, test and maintain scalable data management systems</w:t>
            </w:r>
          </w:p>
          <w:p w:rsidR="00D54418" w:rsidRPr="008351A4" w:rsidRDefault="00D54418" w:rsidP="008351A4">
            <w:pPr>
              <w:numPr>
                <w:ilvl w:val="0"/>
                <w:numId w:val="20"/>
              </w:numPr>
              <w:textAlignment w:val="baseline"/>
              <w:rPr>
                <w:rFonts w:ascii="Arial" w:hAnsi="Arial" w:cs="Arial"/>
                <w:color w:val="000000"/>
                <w:sz w:val="22"/>
                <w:szCs w:val="22"/>
                <w:lang w:val="en-GB" w:eastAsia="en-GB"/>
              </w:rPr>
            </w:pPr>
            <w:r w:rsidRPr="008351A4">
              <w:rPr>
                <w:rFonts w:ascii="Arial" w:hAnsi="Arial" w:cs="Arial"/>
                <w:color w:val="000000"/>
                <w:sz w:val="22"/>
                <w:szCs w:val="22"/>
                <w:lang w:val="en-GB" w:eastAsia="en-GB"/>
              </w:rPr>
              <w:t>Ensure systems meet business requirements and industry practices</w:t>
            </w:r>
          </w:p>
          <w:p w:rsidR="00D54418" w:rsidRPr="008351A4" w:rsidRDefault="00D54418" w:rsidP="008351A4">
            <w:pPr>
              <w:numPr>
                <w:ilvl w:val="0"/>
                <w:numId w:val="20"/>
              </w:numPr>
              <w:textAlignment w:val="baseline"/>
              <w:rPr>
                <w:rFonts w:ascii="Arial" w:hAnsi="Arial" w:cs="Arial"/>
                <w:color w:val="000000"/>
                <w:sz w:val="22"/>
                <w:szCs w:val="22"/>
                <w:lang w:val="en-GB" w:eastAsia="en-GB"/>
              </w:rPr>
            </w:pPr>
            <w:r w:rsidRPr="008351A4">
              <w:rPr>
                <w:rFonts w:ascii="Arial" w:hAnsi="Arial" w:cs="Arial"/>
                <w:color w:val="000000"/>
                <w:sz w:val="22"/>
                <w:szCs w:val="22"/>
                <w:lang w:val="en-GB" w:eastAsia="en-GB"/>
              </w:rPr>
              <w:t>Develop data set processes for data model</w:t>
            </w:r>
            <w:r>
              <w:rPr>
                <w:rFonts w:ascii="Arial" w:hAnsi="Arial" w:cs="Arial"/>
                <w:color w:val="000000"/>
                <w:sz w:val="22"/>
                <w:szCs w:val="22"/>
                <w:lang w:val="en-GB" w:eastAsia="en-GB"/>
              </w:rPr>
              <w:t>l</w:t>
            </w:r>
            <w:r w:rsidRPr="008351A4">
              <w:rPr>
                <w:rFonts w:ascii="Arial" w:hAnsi="Arial" w:cs="Arial"/>
                <w:color w:val="000000"/>
                <w:sz w:val="22"/>
                <w:szCs w:val="22"/>
                <w:lang w:val="en-GB" w:eastAsia="en-GB"/>
              </w:rPr>
              <w:t>ing, mining and production</w:t>
            </w:r>
          </w:p>
          <w:p w:rsidR="00D54418" w:rsidRPr="008351A4" w:rsidRDefault="00D54418" w:rsidP="008351A4">
            <w:pPr>
              <w:numPr>
                <w:ilvl w:val="0"/>
                <w:numId w:val="20"/>
              </w:numPr>
              <w:textAlignment w:val="baseline"/>
              <w:rPr>
                <w:rFonts w:ascii="Arial" w:hAnsi="Arial" w:cs="Arial"/>
                <w:color w:val="000000"/>
                <w:sz w:val="22"/>
                <w:szCs w:val="22"/>
                <w:lang w:val="en-GB" w:eastAsia="en-GB"/>
              </w:rPr>
            </w:pPr>
            <w:r w:rsidRPr="008351A4">
              <w:rPr>
                <w:rFonts w:ascii="Arial" w:hAnsi="Arial" w:cs="Arial"/>
                <w:color w:val="000000"/>
                <w:sz w:val="22"/>
                <w:szCs w:val="22"/>
                <w:lang w:val="en-GB" w:eastAsia="en-GB"/>
              </w:rPr>
              <w:t>Integrate new data management technologies and software engineering tools into existing structures</w:t>
            </w:r>
          </w:p>
          <w:p w:rsidR="00D54418" w:rsidRPr="008351A4" w:rsidRDefault="00D54418" w:rsidP="008351A4">
            <w:pPr>
              <w:numPr>
                <w:ilvl w:val="0"/>
                <w:numId w:val="20"/>
              </w:numPr>
              <w:textAlignment w:val="baseline"/>
              <w:rPr>
                <w:rFonts w:ascii="Arial" w:hAnsi="Arial" w:cs="Arial"/>
                <w:color w:val="000000"/>
                <w:sz w:val="22"/>
                <w:szCs w:val="22"/>
                <w:lang w:val="en-GB" w:eastAsia="en-GB"/>
              </w:rPr>
            </w:pPr>
            <w:r w:rsidRPr="008351A4">
              <w:rPr>
                <w:rFonts w:ascii="Arial" w:hAnsi="Arial" w:cs="Arial"/>
                <w:color w:val="000000"/>
                <w:sz w:val="22"/>
                <w:szCs w:val="22"/>
                <w:lang w:val="en-GB" w:eastAsia="en-GB"/>
              </w:rPr>
              <w:t>Employ a variety of languages and tools to join systems together</w:t>
            </w:r>
          </w:p>
          <w:p w:rsidR="00D54418" w:rsidRDefault="00D54418" w:rsidP="008351A4">
            <w:pPr>
              <w:numPr>
                <w:ilvl w:val="0"/>
                <w:numId w:val="20"/>
              </w:numPr>
              <w:textAlignment w:val="baseline"/>
              <w:rPr>
                <w:rFonts w:ascii="Arial" w:hAnsi="Arial" w:cs="Arial"/>
                <w:color w:val="000000"/>
                <w:sz w:val="22"/>
                <w:szCs w:val="22"/>
                <w:lang w:val="en-GB" w:eastAsia="en-GB"/>
              </w:rPr>
            </w:pPr>
            <w:r w:rsidRPr="008351A4">
              <w:rPr>
                <w:rFonts w:ascii="Arial" w:hAnsi="Arial" w:cs="Arial"/>
                <w:color w:val="000000"/>
                <w:sz w:val="22"/>
                <w:szCs w:val="22"/>
                <w:lang w:val="en-GB" w:eastAsia="en-GB"/>
              </w:rPr>
              <w:t xml:space="preserve">Collaborate with DevOps team members on </w:t>
            </w:r>
            <w:r w:rsidR="009036D4">
              <w:rPr>
                <w:rFonts w:ascii="Arial" w:hAnsi="Arial" w:cs="Arial"/>
                <w:color w:val="000000"/>
                <w:sz w:val="22"/>
                <w:szCs w:val="22"/>
                <w:lang w:val="en-GB" w:eastAsia="en-GB"/>
              </w:rPr>
              <w:t>Physics2020</w:t>
            </w:r>
            <w:r w:rsidRPr="008351A4">
              <w:rPr>
                <w:rFonts w:ascii="Arial" w:hAnsi="Arial" w:cs="Arial"/>
                <w:color w:val="000000"/>
                <w:sz w:val="22"/>
                <w:szCs w:val="22"/>
                <w:lang w:val="en-GB" w:eastAsia="en-GB"/>
              </w:rPr>
              <w:t xml:space="preserve"> goals</w:t>
            </w:r>
          </w:p>
          <w:p w:rsidR="00D54418" w:rsidRDefault="00D54418" w:rsidP="008351A4">
            <w:pPr>
              <w:numPr>
                <w:ilvl w:val="0"/>
                <w:numId w:val="20"/>
              </w:numPr>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Able to work with unstructured data e.g. free text fields</w:t>
            </w:r>
          </w:p>
          <w:p w:rsidR="009036D4" w:rsidRPr="008351A4" w:rsidRDefault="009036D4" w:rsidP="008351A4">
            <w:pPr>
              <w:numPr>
                <w:ilvl w:val="0"/>
                <w:numId w:val="20"/>
              </w:numPr>
              <w:textAlignment w:val="baseline"/>
              <w:rPr>
                <w:rFonts w:ascii="Arial" w:hAnsi="Arial" w:cs="Arial"/>
                <w:color w:val="000000"/>
                <w:sz w:val="22"/>
                <w:szCs w:val="22"/>
                <w:lang w:val="en-GB" w:eastAsia="en-GB"/>
              </w:rPr>
            </w:pPr>
            <w:r>
              <w:rPr>
                <w:rFonts w:ascii="Arial" w:hAnsi="Arial" w:cs="Arial"/>
                <w:color w:val="000000"/>
                <w:sz w:val="22"/>
                <w:szCs w:val="22"/>
                <w:lang w:val="en-GB" w:eastAsia="en-GB"/>
              </w:rPr>
              <w:t>Support development of reports and other content.</w:t>
            </w:r>
          </w:p>
          <w:p w:rsidR="00D54418" w:rsidRPr="007E65D7" w:rsidRDefault="00D54418" w:rsidP="008351A4">
            <w:pPr>
              <w:spacing w:line="360" w:lineRule="auto"/>
              <w:ind w:left="1080"/>
              <w:rPr>
                <w:rFonts w:ascii="Arial" w:hAnsi="Arial"/>
                <w:sz w:val="22"/>
                <w:szCs w:val="22"/>
                <w:lang w:val="en-GB"/>
              </w:rPr>
            </w:pPr>
          </w:p>
        </w:tc>
      </w:tr>
      <w:tr w:rsidR="00D54418" w:rsidRPr="00760333" w:rsidTr="00760333">
        <w:tc>
          <w:tcPr>
            <w:tcW w:w="10598" w:type="dxa"/>
            <w:gridSpan w:val="2"/>
          </w:tcPr>
          <w:p w:rsidR="00D54418" w:rsidRPr="00980A8C" w:rsidRDefault="00D54418" w:rsidP="00E3141B">
            <w:pPr>
              <w:rPr>
                <w:rFonts w:ascii="Arial" w:hAnsi="Arial" w:cs="Arial"/>
                <w:b/>
                <w:sz w:val="22"/>
                <w:szCs w:val="22"/>
                <w:u w:val="single"/>
                <w:lang w:val="en-GB"/>
              </w:rPr>
            </w:pPr>
            <w:r>
              <w:rPr>
                <w:rFonts w:ascii="Arial" w:hAnsi="Arial" w:cs="Arial"/>
                <w:b/>
                <w:sz w:val="22"/>
                <w:szCs w:val="22"/>
                <w:u w:val="single"/>
                <w:lang w:val="en-GB"/>
              </w:rPr>
              <w:t>SCOPE OF DECISION MAKING / CHALLENGES</w:t>
            </w:r>
          </w:p>
          <w:p w:rsidR="00D54418" w:rsidRPr="00E3141B" w:rsidRDefault="00D54418" w:rsidP="00E3141B">
            <w:pPr>
              <w:jc w:val="both"/>
              <w:rPr>
                <w:rFonts w:ascii="Arial" w:hAnsi="Arial" w:cs="Arial"/>
                <w:i/>
                <w:lang w:val="en-GB"/>
              </w:rPr>
            </w:pPr>
            <w:r w:rsidRPr="00E3141B">
              <w:rPr>
                <w:rFonts w:ascii="Arial" w:hAnsi="Arial" w:cs="Arial"/>
                <w:i/>
                <w:lang w:val="en-GB"/>
              </w:rPr>
              <w:lastRenderedPageBreak/>
              <w:t>A summary, of no more than the 4 key main decisions/challenges the post holder may face in carrying out the accountabilit</w:t>
            </w:r>
            <w:r>
              <w:rPr>
                <w:rFonts w:ascii="Arial" w:hAnsi="Arial" w:cs="Arial"/>
                <w:i/>
                <w:lang w:val="en-GB"/>
              </w:rPr>
              <w:t>ies of this job</w:t>
            </w:r>
          </w:p>
          <w:p w:rsidR="00D54418" w:rsidRPr="008351A4" w:rsidRDefault="00D54418" w:rsidP="00C11DA1">
            <w:pPr>
              <w:numPr>
                <w:ilvl w:val="0"/>
                <w:numId w:val="26"/>
              </w:numPr>
              <w:ind w:left="714" w:hanging="357"/>
              <w:rPr>
                <w:rFonts w:ascii="Arial" w:hAnsi="Arial" w:cs="Arial"/>
                <w:color w:val="000000"/>
                <w:sz w:val="22"/>
                <w:szCs w:val="22"/>
                <w:lang w:val="en-GB" w:eastAsia="en-GB"/>
              </w:rPr>
            </w:pPr>
            <w:r w:rsidRPr="008351A4">
              <w:rPr>
                <w:rFonts w:ascii="Arial" w:hAnsi="Arial" w:cs="Arial"/>
                <w:color w:val="000000"/>
                <w:sz w:val="22"/>
                <w:szCs w:val="22"/>
                <w:lang w:val="en-GB" w:eastAsia="en-GB"/>
              </w:rPr>
              <w:t xml:space="preserve">Work with the Data </w:t>
            </w:r>
            <w:r w:rsidR="00C11DA1">
              <w:rPr>
                <w:rFonts w:ascii="Arial" w:hAnsi="Arial" w:cs="Arial"/>
                <w:color w:val="000000"/>
                <w:sz w:val="22"/>
                <w:szCs w:val="22"/>
                <w:lang w:val="en-GB" w:eastAsia="en-GB"/>
              </w:rPr>
              <w:t xml:space="preserve">Insights </w:t>
            </w:r>
            <w:r w:rsidRPr="008351A4">
              <w:rPr>
                <w:rFonts w:ascii="Arial" w:hAnsi="Arial" w:cs="Arial"/>
                <w:color w:val="000000"/>
                <w:sz w:val="22"/>
                <w:szCs w:val="22"/>
                <w:lang w:val="en-GB" w:eastAsia="en-GB"/>
              </w:rPr>
              <w:t>Manager to recommend the best solutions for data E</w:t>
            </w:r>
            <w:r w:rsidR="00C11DA1">
              <w:rPr>
                <w:rFonts w:ascii="Arial" w:hAnsi="Arial" w:cs="Arial"/>
                <w:color w:val="000000"/>
                <w:sz w:val="22"/>
                <w:szCs w:val="22"/>
                <w:lang w:val="en-GB" w:eastAsia="en-GB"/>
              </w:rPr>
              <w:t xml:space="preserve">T </w:t>
            </w:r>
            <w:r w:rsidRPr="008351A4">
              <w:rPr>
                <w:rFonts w:ascii="Arial" w:hAnsi="Arial" w:cs="Arial"/>
                <w:color w:val="000000"/>
                <w:sz w:val="22"/>
                <w:szCs w:val="22"/>
                <w:lang w:val="en-GB" w:eastAsia="en-GB"/>
              </w:rPr>
              <w:t>L</w:t>
            </w:r>
          </w:p>
          <w:p w:rsidR="00D54418" w:rsidRPr="008351A4" w:rsidRDefault="00D54418" w:rsidP="00C11DA1">
            <w:pPr>
              <w:numPr>
                <w:ilvl w:val="0"/>
                <w:numId w:val="26"/>
              </w:numPr>
              <w:ind w:left="714" w:hanging="357"/>
              <w:textAlignment w:val="baseline"/>
              <w:rPr>
                <w:rFonts w:ascii="Arial" w:hAnsi="Arial" w:cs="Arial"/>
                <w:color w:val="000000"/>
                <w:sz w:val="22"/>
                <w:szCs w:val="22"/>
                <w:lang w:val="en-GB" w:eastAsia="en-GB"/>
              </w:rPr>
            </w:pPr>
            <w:r w:rsidRPr="008351A4">
              <w:rPr>
                <w:rFonts w:ascii="Arial" w:hAnsi="Arial" w:cs="Arial"/>
                <w:color w:val="000000"/>
                <w:sz w:val="22"/>
                <w:szCs w:val="22"/>
                <w:lang w:val="en-GB" w:eastAsia="en-GB"/>
              </w:rPr>
              <w:t>Research opportunities for data acquisition and new uses for existing data</w:t>
            </w:r>
          </w:p>
          <w:p w:rsidR="00D54418" w:rsidRDefault="00D54418" w:rsidP="00C11DA1">
            <w:pPr>
              <w:numPr>
                <w:ilvl w:val="0"/>
                <w:numId w:val="26"/>
              </w:numPr>
              <w:textAlignment w:val="baseline"/>
              <w:rPr>
                <w:rFonts w:ascii="Arial" w:hAnsi="Arial" w:cs="Arial"/>
                <w:color w:val="000000"/>
                <w:sz w:val="22"/>
                <w:szCs w:val="22"/>
                <w:lang w:val="en-GB" w:eastAsia="en-GB"/>
              </w:rPr>
            </w:pPr>
            <w:r w:rsidRPr="008351A4">
              <w:rPr>
                <w:rFonts w:ascii="Arial" w:hAnsi="Arial" w:cs="Arial"/>
                <w:color w:val="000000"/>
                <w:sz w:val="22"/>
                <w:szCs w:val="22"/>
                <w:lang w:val="en-GB" w:eastAsia="en-GB"/>
              </w:rPr>
              <w:t>Recommend ways to improve data reliability, efficiency and quality</w:t>
            </w:r>
          </w:p>
          <w:p w:rsidR="00D54418" w:rsidRPr="008351A4" w:rsidRDefault="00D54418" w:rsidP="008351A4">
            <w:pPr>
              <w:ind w:left="720"/>
              <w:textAlignment w:val="baseline"/>
              <w:rPr>
                <w:rFonts w:ascii="Arial" w:hAnsi="Arial" w:cs="Arial"/>
                <w:color w:val="000000"/>
                <w:sz w:val="22"/>
                <w:szCs w:val="22"/>
                <w:lang w:val="en-GB" w:eastAsia="en-GB"/>
              </w:rPr>
            </w:pPr>
          </w:p>
          <w:p w:rsidR="00D54418" w:rsidRDefault="00D54418">
            <w:pPr>
              <w:rPr>
                <w:rFonts w:ascii="Arial" w:hAnsi="Arial"/>
                <w:sz w:val="24"/>
                <w:lang w:val="en-GB"/>
              </w:rPr>
            </w:pPr>
          </w:p>
          <w:p w:rsidR="00D54418" w:rsidRPr="00760333" w:rsidRDefault="00D54418">
            <w:pPr>
              <w:rPr>
                <w:rFonts w:ascii="Arial" w:hAnsi="Arial"/>
                <w:sz w:val="24"/>
                <w:lang w:val="en-GB"/>
              </w:rPr>
            </w:pPr>
          </w:p>
          <w:p w:rsidR="00D54418" w:rsidRDefault="00D54418" w:rsidP="00E3141B">
            <w:pPr>
              <w:rPr>
                <w:rFonts w:ascii="Arial" w:hAnsi="Arial" w:cs="Arial"/>
                <w:b/>
                <w:sz w:val="22"/>
                <w:szCs w:val="22"/>
                <w:u w:val="single"/>
                <w:lang w:val="en-GB"/>
              </w:rPr>
            </w:pPr>
            <w:r>
              <w:rPr>
                <w:rFonts w:ascii="Arial" w:hAnsi="Arial" w:cs="Arial"/>
                <w:b/>
                <w:sz w:val="22"/>
                <w:szCs w:val="22"/>
                <w:u w:val="single"/>
                <w:lang w:val="en-GB"/>
              </w:rPr>
              <w:t>DIMENSIONS</w:t>
            </w:r>
          </w:p>
          <w:p w:rsidR="00D54418" w:rsidRPr="00DC4D2E" w:rsidRDefault="00D54418" w:rsidP="00E3141B">
            <w:pPr>
              <w:rPr>
                <w:rFonts w:ascii="Arial" w:hAnsi="Arial" w:cs="Arial"/>
                <w:i/>
                <w:lang w:val="en-GB"/>
              </w:rPr>
            </w:pPr>
            <w:r w:rsidRPr="00DC4D2E">
              <w:rPr>
                <w:rFonts w:ascii="Arial" w:hAnsi="Arial" w:cs="Arial"/>
                <w:i/>
                <w:lang w:val="en-GB"/>
              </w:rPr>
              <w:t>A summary of any numerical facts and figures that are relevant to illustrate the scale of the role e.g.</w:t>
            </w:r>
          </w:p>
          <w:p w:rsidR="00D54418" w:rsidRPr="00792061" w:rsidRDefault="00D54418" w:rsidP="008351A4">
            <w:pPr>
              <w:numPr>
                <w:ilvl w:val="0"/>
                <w:numId w:val="26"/>
              </w:numPr>
              <w:spacing w:line="360" w:lineRule="auto"/>
              <w:rPr>
                <w:rFonts w:ascii="Arial" w:hAnsi="Arial" w:cs="Arial"/>
                <w:sz w:val="22"/>
                <w:szCs w:val="22"/>
              </w:rPr>
            </w:pPr>
            <w:r w:rsidRPr="00792061">
              <w:rPr>
                <w:rFonts w:ascii="Arial" w:hAnsi="Arial" w:cs="Arial"/>
                <w:sz w:val="22"/>
                <w:szCs w:val="22"/>
              </w:rPr>
              <w:t xml:space="preserve">The </w:t>
            </w:r>
            <w:r>
              <w:rPr>
                <w:rFonts w:ascii="Arial" w:hAnsi="Arial" w:cs="Arial"/>
                <w:sz w:val="22"/>
                <w:szCs w:val="22"/>
              </w:rPr>
              <w:t>post holder</w:t>
            </w:r>
            <w:r w:rsidRPr="00792061">
              <w:rPr>
                <w:rFonts w:ascii="Arial" w:hAnsi="Arial" w:cs="Arial"/>
                <w:sz w:val="22"/>
                <w:szCs w:val="22"/>
              </w:rPr>
              <w:t xml:space="preserve"> has no direct reports and reports to the </w:t>
            </w:r>
            <w:r>
              <w:rPr>
                <w:rFonts w:ascii="Arial" w:hAnsi="Arial" w:cs="Arial"/>
                <w:sz w:val="22"/>
                <w:szCs w:val="22"/>
              </w:rPr>
              <w:t xml:space="preserve">Data </w:t>
            </w:r>
            <w:r w:rsidR="00C11DA1">
              <w:rPr>
                <w:rFonts w:ascii="Arial" w:hAnsi="Arial" w:cs="Arial"/>
                <w:sz w:val="22"/>
                <w:szCs w:val="22"/>
              </w:rPr>
              <w:t xml:space="preserve">Insights </w:t>
            </w:r>
            <w:r>
              <w:rPr>
                <w:rFonts w:ascii="Arial" w:hAnsi="Arial" w:cs="Arial"/>
                <w:sz w:val="22"/>
                <w:szCs w:val="22"/>
              </w:rPr>
              <w:t>Manager</w:t>
            </w:r>
          </w:p>
          <w:p w:rsidR="00D54418" w:rsidRPr="00C11DA1" w:rsidRDefault="00D54418" w:rsidP="008351A4">
            <w:pPr>
              <w:numPr>
                <w:ilvl w:val="0"/>
                <w:numId w:val="26"/>
              </w:numPr>
              <w:spacing w:line="360" w:lineRule="auto"/>
              <w:rPr>
                <w:rFonts w:ascii="Arial" w:hAnsi="Arial" w:cs="Arial"/>
                <w:sz w:val="22"/>
                <w:szCs w:val="22"/>
              </w:rPr>
            </w:pPr>
            <w:r>
              <w:rPr>
                <w:rFonts w:ascii="Arial" w:hAnsi="Arial" w:cs="Arial"/>
                <w:sz w:val="22"/>
                <w:szCs w:val="22"/>
              </w:rPr>
              <w:t>Able to work with at least 5 data providers</w:t>
            </w:r>
          </w:p>
          <w:p w:rsidR="00D54418" w:rsidRPr="00C11DA1" w:rsidRDefault="00D54418" w:rsidP="008351A4">
            <w:pPr>
              <w:numPr>
                <w:ilvl w:val="0"/>
                <w:numId w:val="26"/>
              </w:numPr>
              <w:spacing w:line="360" w:lineRule="auto"/>
              <w:rPr>
                <w:rFonts w:ascii="Arial" w:hAnsi="Arial" w:cs="Arial"/>
                <w:sz w:val="22"/>
                <w:szCs w:val="22"/>
              </w:rPr>
            </w:pPr>
            <w:r w:rsidRPr="00C11DA1">
              <w:rPr>
                <w:rFonts w:ascii="Arial" w:hAnsi="Arial" w:cs="Arial"/>
                <w:sz w:val="22"/>
                <w:szCs w:val="22"/>
              </w:rPr>
              <w:t>Database currently holds dozens of tables of structured data from 10 sources</w:t>
            </w:r>
          </w:p>
          <w:p w:rsidR="00D54418" w:rsidRPr="00C11DA1" w:rsidRDefault="00D54418" w:rsidP="008351A4">
            <w:pPr>
              <w:numPr>
                <w:ilvl w:val="0"/>
                <w:numId w:val="26"/>
              </w:numPr>
              <w:spacing w:line="360" w:lineRule="auto"/>
              <w:rPr>
                <w:rFonts w:ascii="Arial" w:hAnsi="Arial" w:cs="Arial"/>
                <w:sz w:val="22"/>
                <w:szCs w:val="22"/>
              </w:rPr>
            </w:pPr>
            <w:r w:rsidRPr="00C11DA1">
              <w:rPr>
                <w:rFonts w:ascii="Arial" w:hAnsi="Arial" w:cs="Arial"/>
                <w:sz w:val="22"/>
                <w:szCs w:val="22"/>
              </w:rPr>
              <w:t>100,000s lines of data</w:t>
            </w:r>
          </w:p>
          <w:p w:rsidR="00D54418" w:rsidRPr="00E3141B" w:rsidRDefault="00D54418">
            <w:pPr>
              <w:rPr>
                <w:rFonts w:ascii="Arial" w:hAnsi="Arial"/>
                <w:sz w:val="22"/>
                <w:szCs w:val="22"/>
                <w:lang w:val="en-GB"/>
              </w:rPr>
            </w:pPr>
          </w:p>
        </w:tc>
      </w:tr>
      <w:tr w:rsidR="00D54418" w:rsidRPr="00760333" w:rsidTr="00972FF4">
        <w:tc>
          <w:tcPr>
            <w:tcW w:w="10598" w:type="dxa"/>
            <w:gridSpan w:val="2"/>
            <w:shd w:val="clear" w:color="auto" w:fill="auto"/>
          </w:tcPr>
          <w:p w:rsidR="00D54418" w:rsidRPr="00972FF4" w:rsidRDefault="00D54418">
            <w:pPr>
              <w:rPr>
                <w:rFonts w:ascii="Arial" w:hAnsi="Arial"/>
                <w:b/>
                <w:sz w:val="24"/>
                <w:lang w:val="en-GB"/>
              </w:rPr>
            </w:pPr>
            <w:r w:rsidRPr="00972FF4">
              <w:rPr>
                <w:rFonts w:ascii="Arial" w:hAnsi="Arial"/>
                <w:b/>
                <w:sz w:val="24"/>
                <w:lang w:val="en-GB"/>
              </w:rPr>
              <w:lastRenderedPageBreak/>
              <w:t>KNOWLEDGE, SKILLS &amp; EXPERIENCE</w:t>
            </w:r>
          </w:p>
          <w:p w:rsidR="00D54418" w:rsidRPr="00972FF4" w:rsidRDefault="00D54418" w:rsidP="00512902">
            <w:pPr>
              <w:rPr>
                <w:rFonts w:ascii="Arial" w:hAnsi="Arial" w:cs="Arial"/>
                <w:i/>
                <w:lang w:val="en-GB"/>
              </w:rPr>
            </w:pPr>
            <w:r w:rsidRPr="00972FF4">
              <w:rPr>
                <w:rFonts w:ascii="Arial" w:hAnsi="Arial" w:cs="Arial"/>
                <w:i/>
                <w:lang w:val="en-GB"/>
              </w:rPr>
              <w:t xml:space="preserve">The below are the skills, qualifications, membership requirements and experiences that are </w:t>
            </w:r>
            <w:r w:rsidRPr="00972FF4">
              <w:rPr>
                <w:rFonts w:ascii="Arial" w:hAnsi="Arial" w:cs="Arial"/>
                <w:b/>
                <w:i/>
                <w:u w:val="single"/>
                <w:lang w:val="en-GB"/>
              </w:rPr>
              <w:t>necessary</w:t>
            </w:r>
            <w:r w:rsidRPr="00972FF4">
              <w:rPr>
                <w:rFonts w:ascii="Arial" w:hAnsi="Arial" w:cs="Arial"/>
                <w:i/>
                <w:lang w:val="en-GB"/>
              </w:rPr>
              <w:t xml:space="preserve"> for full and effective performance </w:t>
            </w:r>
          </w:p>
          <w:p w:rsidR="00D54418" w:rsidRPr="00972FF4" w:rsidRDefault="00D54418" w:rsidP="00441AC9">
            <w:pPr>
              <w:rPr>
                <w:rFonts w:ascii="Arial" w:hAnsi="Arial" w:cs="Arial"/>
                <w:color w:val="FF0000"/>
                <w:sz w:val="22"/>
                <w:szCs w:val="22"/>
              </w:rPr>
            </w:pPr>
          </w:p>
          <w:p w:rsidR="00D54418" w:rsidRPr="00972FF4" w:rsidRDefault="00D54418" w:rsidP="00441AC9">
            <w:pPr>
              <w:rPr>
                <w:rFonts w:ascii="Arial" w:hAnsi="Arial" w:cs="Arial"/>
                <w:b/>
                <w:sz w:val="22"/>
                <w:szCs w:val="22"/>
              </w:rPr>
            </w:pPr>
            <w:r w:rsidRPr="00972FF4">
              <w:rPr>
                <w:rFonts w:ascii="Arial" w:hAnsi="Arial" w:cs="Arial"/>
                <w:b/>
                <w:sz w:val="22"/>
                <w:szCs w:val="22"/>
              </w:rPr>
              <w:t>Skills</w:t>
            </w:r>
          </w:p>
          <w:p w:rsidR="005029BE" w:rsidRDefault="00D54418" w:rsidP="008351A4">
            <w:pPr>
              <w:numPr>
                <w:ilvl w:val="0"/>
                <w:numId w:val="32"/>
              </w:numPr>
              <w:spacing w:line="360" w:lineRule="auto"/>
              <w:ind w:left="714" w:hanging="357"/>
              <w:rPr>
                <w:rFonts w:ascii="Arial" w:hAnsi="Arial"/>
                <w:sz w:val="22"/>
                <w:szCs w:val="22"/>
                <w:lang w:val="en-GB"/>
              </w:rPr>
            </w:pPr>
            <w:r w:rsidRPr="00972FF4">
              <w:rPr>
                <w:rFonts w:ascii="Arial" w:hAnsi="Arial"/>
                <w:sz w:val="22"/>
                <w:szCs w:val="22"/>
                <w:lang w:val="en-GB"/>
              </w:rPr>
              <w:t xml:space="preserve">Highly competent in using </w:t>
            </w:r>
            <w:r>
              <w:rPr>
                <w:rFonts w:ascii="Arial" w:hAnsi="Arial"/>
                <w:sz w:val="22"/>
                <w:szCs w:val="22"/>
                <w:lang w:val="en-GB"/>
              </w:rPr>
              <w:t>data storage and management tools</w:t>
            </w:r>
          </w:p>
          <w:p w:rsidR="00D54418" w:rsidRDefault="005029BE" w:rsidP="008351A4">
            <w:pPr>
              <w:numPr>
                <w:ilvl w:val="0"/>
                <w:numId w:val="32"/>
              </w:numPr>
              <w:spacing w:line="360" w:lineRule="auto"/>
              <w:ind w:left="714" w:hanging="357"/>
              <w:rPr>
                <w:rFonts w:ascii="Arial" w:hAnsi="Arial"/>
                <w:sz w:val="22"/>
                <w:szCs w:val="22"/>
                <w:lang w:val="en-GB"/>
              </w:rPr>
            </w:pPr>
            <w:r>
              <w:rPr>
                <w:rFonts w:ascii="Arial" w:hAnsi="Arial"/>
                <w:sz w:val="22"/>
                <w:szCs w:val="22"/>
                <w:lang w:val="en-GB"/>
              </w:rPr>
              <w:t>P</w:t>
            </w:r>
            <w:r w:rsidR="0072497C" w:rsidRPr="0072497C">
              <w:rPr>
                <w:rFonts w:ascii="Arial" w:hAnsi="Arial"/>
                <w:sz w:val="22"/>
                <w:szCs w:val="22"/>
                <w:lang w:val="en-GB"/>
              </w:rPr>
              <w:t>roven track record in database applications with knowledge of SQL / Sequel</w:t>
            </w:r>
            <w:r w:rsidR="00D54418">
              <w:rPr>
                <w:rFonts w:ascii="Arial" w:hAnsi="Arial"/>
                <w:sz w:val="22"/>
                <w:szCs w:val="22"/>
                <w:lang w:val="en-GB"/>
              </w:rPr>
              <w:t xml:space="preserve">, </w:t>
            </w:r>
            <w:r w:rsidR="0072497C">
              <w:rPr>
                <w:rFonts w:ascii="Arial" w:hAnsi="Arial"/>
                <w:sz w:val="22"/>
                <w:szCs w:val="22"/>
                <w:lang w:val="en-GB"/>
              </w:rPr>
              <w:t xml:space="preserve">and </w:t>
            </w:r>
            <w:r w:rsidR="0072497C" w:rsidRPr="0072497C">
              <w:rPr>
                <w:rFonts w:ascii="Arial" w:hAnsi="Arial"/>
                <w:sz w:val="22"/>
                <w:szCs w:val="22"/>
                <w:lang w:val="en-GB"/>
              </w:rPr>
              <w:t xml:space="preserve">common scripting languages </w:t>
            </w:r>
            <w:r w:rsidR="00D54418">
              <w:rPr>
                <w:rFonts w:ascii="Arial" w:hAnsi="Arial"/>
                <w:sz w:val="22"/>
                <w:szCs w:val="22"/>
                <w:lang w:val="en-GB"/>
              </w:rPr>
              <w:t>Alteryx, Python, R</w:t>
            </w:r>
          </w:p>
          <w:p w:rsidR="0072497C" w:rsidRDefault="00D54418" w:rsidP="0072497C">
            <w:pPr>
              <w:numPr>
                <w:ilvl w:val="0"/>
                <w:numId w:val="32"/>
              </w:numPr>
              <w:spacing w:line="360" w:lineRule="auto"/>
              <w:ind w:left="714" w:hanging="357"/>
              <w:rPr>
                <w:rFonts w:ascii="Arial" w:hAnsi="Arial"/>
                <w:sz w:val="22"/>
                <w:szCs w:val="22"/>
                <w:lang w:val="en-GB"/>
              </w:rPr>
            </w:pPr>
            <w:r>
              <w:rPr>
                <w:rFonts w:ascii="Arial" w:hAnsi="Arial"/>
                <w:sz w:val="22"/>
                <w:szCs w:val="22"/>
                <w:lang w:val="en-GB"/>
              </w:rPr>
              <w:t>Able to develop secure APIs to populate online data visualisation tools</w:t>
            </w:r>
          </w:p>
          <w:p w:rsidR="005029BE" w:rsidRPr="0072497C" w:rsidRDefault="005029BE" w:rsidP="005029BE">
            <w:pPr>
              <w:numPr>
                <w:ilvl w:val="0"/>
                <w:numId w:val="32"/>
              </w:numPr>
              <w:spacing w:line="360" w:lineRule="auto"/>
              <w:ind w:left="714" w:hanging="357"/>
              <w:rPr>
                <w:rFonts w:ascii="Arial" w:hAnsi="Arial"/>
                <w:sz w:val="22"/>
                <w:szCs w:val="22"/>
                <w:lang w:val="en-GB"/>
              </w:rPr>
            </w:pPr>
            <w:r w:rsidRPr="005029BE">
              <w:rPr>
                <w:rFonts w:ascii="Arial" w:hAnsi="Arial"/>
                <w:sz w:val="22"/>
                <w:szCs w:val="22"/>
                <w:lang w:val="en-GB"/>
              </w:rPr>
              <w:t>Strong analytical skills, including the ability to analyse problems and identify creative, realistic solutions</w:t>
            </w:r>
          </w:p>
          <w:p w:rsidR="005029BE" w:rsidRPr="005029BE" w:rsidRDefault="005029BE" w:rsidP="00317EBD">
            <w:pPr>
              <w:numPr>
                <w:ilvl w:val="0"/>
                <w:numId w:val="32"/>
              </w:numPr>
              <w:spacing w:line="360" w:lineRule="auto"/>
              <w:ind w:left="714" w:hanging="357"/>
              <w:jc w:val="both"/>
              <w:rPr>
                <w:rFonts w:ascii="Arial" w:hAnsi="Arial"/>
                <w:sz w:val="22"/>
                <w:szCs w:val="22"/>
                <w:lang w:val="en-GB"/>
              </w:rPr>
            </w:pPr>
            <w:r w:rsidRPr="005029BE">
              <w:rPr>
                <w:rFonts w:ascii="Arial" w:hAnsi="Arial"/>
                <w:sz w:val="22"/>
                <w:szCs w:val="22"/>
                <w:lang w:val="en-GB"/>
              </w:rPr>
              <w:t>Ability to research and summarise complex information</w:t>
            </w:r>
          </w:p>
          <w:p w:rsidR="00D54418" w:rsidRPr="00972FF4" w:rsidRDefault="00D54418" w:rsidP="00441AC9">
            <w:pPr>
              <w:rPr>
                <w:rFonts w:ascii="Arial" w:hAnsi="Arial" w:cs="Arial"/>
                <w:b/>
                <w:sz w:val="22"/>
                <w:szCs w:val="22"/>
              </w:rPr>
            </w:pPr>
          </w:p>
          <w:p w:rsidR="00D54418" w:rsidRPr="00972FF4" w:rsidRDefault="00D54418" w:rsidP="00441AC9">
            <w:pPr>
              <w:rPr>
                <w:rFonts w:ascii="Arial" w:hAnsi="Arial" w:cs="Arial"/>
                <w:b/>
                <w:sz w:val="22"/>
                <w:szCs w:val="22"/>
              </w:rPr>
            </w:pPr>
            <w:r w:rsidRPr="00972FF4">
              <w:rPr>
                <w:rFonts w:ascii="Arial" w:hAnsi="Arial" w:cs="Arial"/>
                <w:b/>
                <w:sz w:val="22"/>
                <w:szCs w:val="22"/>
              </w:rPr>
              <w:t>Qualifications / Educations requirements</w:t>
            </w:r>
          </w:p>
          <w:p w:rsidR="00D54418" w:rsidRDefault="00D54418" w:rsidP="00ED1001">
            <w:pPr>
              <w:numPr>
                <w:ilvl w:val="0"/>
                <w:numId w:val="33"/>
              </w:numPr>
              <w:rPr>
                <w:rFonts w:ascii="Arial" w:hAnsi="Arial" w:cs="Arial"/>
                <w:sz w:val="22"/>
                <w:szCs w:val="22"/>
              </w:rPr>
            </w:pPr>
            <w:r w:rsidRPr="00792061">
              <w:rPr>
                <w:rFonts w:ascii="Arial" w:hAnsi="Arial" w:cs="Arial"/>
                <w:sz w:val="22"/>
                <w:szCs w:val="22"/>
              </w:rPr>
              <w:t>A degree in a numerate subject or equivalent – essential</w:t>
            </w:r>
          </w:p>
          <w:p w:rsidR="00D54418" w:rsidRPr="00792061" w:rsidRDefault="00D54418" w:rsidP="00ED1001">
            <w:pPr>
              <w:numPr>
                <w:ilvl w:val="0"/>
                <w:numId w:val="33"/>
              </w:numPr>
              <w:rPr>
                <w:rFonts w:ascii="Arial" w:hAnsi="Arial" w:cs="Arial"/>
                <w:sz w:val="22"/>
                <w:szCs w:val="22"/>
              </w:rPr>
            </w:pPr>
            <w:r>
              <w:rPr>
                <w:rFonts w:ascii="Arial" w:hAnsi="Arial" w:cs="Arial"/>
                <w:sz w:val="22"/>
                <w:szCs w:val="22"/>
              </w:rPr>
              <w:t>Programming skills obtained through educational programmes - desirable</w:t>
            </w:r>
          </w:p>
          <w:p w:rsidR="00D54418" w:rsidRPr="00972FF4" w:rsidRDefault="00D54418" w:rsidP="00972FF4">
            <w:pPr>
              <w:rPr>
                <w:rFonts w:ascii="Arial" w:hAnsi="Arial" w:cs="Arial"/>
                <w:b/>
                <w:sz w:val="22"/>
                <w:szCs w:val="22"/>
              </w:rPr>
            </w:pPr>
          </w:p>
          <w:p w:rsidR="00D54418" w:rsidRPr="00972FF4" w:rsidRDefault="00D54418" w:rsidP="00441AC9">
            <w:pPr>
              <w:rPr>
                <w:rFonts w:ascii="Arial" w:hAnsi="Arial" w:cs="Arial"/>
                <w:b/>
                <w:sz w:val="22"/>
                <w:szCs w:val="22"/>
              </w:rPr>
            </w:pPr>
            <w:r w:rsidRPr="00972FF4">
              <w:rPr>
                <w:rFonts w:ascii="Arial" w:hAnsi="Arial" w:cs="Arial"/>
                <w:b/>
                <w:sz w:val="22"/>
                <w:szCs w:val="22"/>
              </w:rPr>
              <w:t>Experiences</w:t>
            </w:r>
          </w:p>
          <w:p w:rsidR="00D54418" w:rsidRDefault="005029BE" w:rsidP="00972FF4">
            <w:pPr>
              <w:numPr>
                <w:ilvl w:val="0"/>
                <w:numId w:val="28"/>
              </w:numPr>
              <w:spacing w:line="360" w:lineRule="auto"/>
              <w:jc w:val="both"/>
              <w:rPr>
                <w:rFonts w:ascii="Arial" w:hAnsi="Arial" w:cs="Arial"/>
                <w:sz w:val="22"/>
                <w:szCs w:val="22"/>
              </w:rPr>
            </w:pPr>
            <w:r>
              <w:rPr>
                <w:rFonts w:ascii="Arial" w:hAnsi="Arial" w:cs="Arial"/>
                <w:sz w:val="22"/>
                <w:szCs w:val="22"/>
                <w:lang w:val="en-GB"/>
              </w:rPr>
              <w:t>P</w:t>
            </w:r>
            <w:r w:rsidR="00D54418">
              <w:rPr>
                <w:rFonts w:ascii="Arial" w:hAnsi="Arial" w:cs="Arial"/>
                <w:sz w:val="22"/>
                <w:szCs w:val="22"/>
                <w:lang w:val="en-GB"/>
              </w:rPr>
              <w:t>roven</w:t>
            </w:r>
            <w:r w:rsidR="00D54418" w:rsidRPr="00972FF4">
              <w:rPr>
                <w:rFonts w:ascii="Arial" w:hAnsi="Arial" w:cs="Arial"/>
                <w:sz w:val="22"/>
                <w:szCs w:val="22"/>
                <w:lang w:val="en-GB"/>
              </w:rPr>
              <w:t xml:space="preserve"> experience </w:t>
            </w:r>
            <w:r w:rsidR="00D54418">
              <w:rPr>
                <w:rFonts w:ascii="Arial" w:hAnsi="Arial" w:cs="Arial"/>
                <w:sz w:val="22"/>
                <w:szCs w:val="22"/>
                <w:lang w:val="en-GB"/>
              </w:rPr>
              <w:t xml:space="preserve">of </w:t>
            </w:r>
            <w:r w:rsidR="00D54418" w:rsidRPr="00972FF4">
              <w:rPr>
                <w:rFonts w:ascii="Arial" w:hAnsi="Arial" w:cs="Arial"/>
                <w:sz w:val="22"/>
                <w:szCs w:val="22"/>
                <w:lang w:val="en-GB"/>
              </w:rPr>
              <w:t>working as a data analyst</w:t>
            </w:r>
            <w:r>
              <w:rPr>
                <w:rFonts w:ascii="Arial" w:hAnsi="Arial" w:cs="Arial"/>
                <w:sz w:val="22"/>
                <w:szCs w:val="22"/>
                <w:lang w:val="en-GB"/>
              </w:rPr>
              <w:t xml:space="preserve"> essential with</w:t>
            </w:r>
            <w:r w:rsidR="00D54418">
              <w:rPr>
                <w:rFonts w:ascii="Arial" w:hAnsi="Arial" w:cs="Arial"/>
                <w:sz w:val="22"/>
                <w:szCs w:val="22"/>
                <w:lang w:val="en-GB"/>
              </w:rPr>
              <w:t xml:space="preserve"> experience working with multiple data sources </w:t>
            </w:r>
            <w:r w:rsidR="00D54418" w:rsidRPr="00972FF4">
              <w:rPr>
                <w:rFonts w:ascii="Arial" w:hAnsi="Arial" w:cs="Arial"/>
                <w:sz w:val="22"/>
                <w:szCs w:val="22"/>
                <w:lang w:val="en-GB"/>
              </w:rPr>
              <w:t xml:space="preserve">and </w:t>
            </w:r>
            <w:r w:rsidR="00D54418" w:rsidRPr="00972FF4">
              <w:rPr>
                <w:rFonts w:ascii="Arial" w:hAnsi="Arial" w:cs="Arial"/>
                <w:sz w:val="22"/>
                <w:szCs w:val="22"/>
              </w:rPr>
              <w:t xml:space="preserve">analytics software </w:t>
            </w:r>
          </w:p>
          <w:p w:rsidR="00D54418" w:rsidRPr="00972FF4" w:rsidRDefault="00D54418" w:rsidP="00972FF4">
            <w:pPr>
              <w:numPr>
                <w:ilvl w:val="0"/>
                <w:numId w:val="28"/>
              </w:numPr>
              <w:spacing w:line="360" w:lineRule="auto"/>
              <w:jc w:val="both"/>
              <w:rPr>
                <w:rFonts w:ascii="Arial" w:hAnsi="Arial" w:cs="Arial"/>
                <w:sz w:val="22"/>
                <w:szCs w:val="22"/>
              </w:rPr>
            </w:pPr>
            <w:r>
              <w:rPr>
                <w:rFonts w:ascii="Arial" w:hAnsi="Arial" w:cs="Arial"/>
                <w:sz w:val="22"/>
                <w:szCs w:val="22"/>
                <w:lang w:val="en-GB"/>
              </w:rPr>
              <w:t xml:space="preserve">Able to demonstrate </w:t>
            </w:r>
            <w:r w:rsidR="005029BE">
              <w:rPr>
                <w:rFonts w:ascii="Arial" w:hAnsi="Arial" w:cs="Arial"/>
                <w:sz w:val="22"/>
                <w:szCs w:val="22"/>
                <w:lang w:val="en-GB"/>
              </w:rPr>
              <w:t xml:space="preserve">having </w:t>
            </w:r>
            <w:r>
              <w:rPr>
                <w:rFonts w:ascii="Arial" w:hAnsi="Arial" w:cs="Arial"/>
                <w:sz w:val="22"/>
                <w:szCs w:val="22"/>
                <w:lang w:val="en-GB"/>
              </w:rPr>
              <w:t>designed and implemented systems for data analysis</w:t>
            </w:r>
          </w:p>
          <w:p w:rsidR="0072497C" w:rsidRPr="005029BE" w:rsidRDefault="00D54418" w:rsidP="005029BE">
            <w:pPr>
              <w:numPr>
                <w:ilvl w:val="0"/>
                <w:numId w:val="28"/>
              </w:numPr>
              <w:spacing w:line="360" w:lineRule="auto"/>
              <w:jc w:val="both"/>
              <w:rPr>
                <w:rFonts w:ascii="Arial" w:hAnsi="Arial" w:cs="Arial"/>
                <w:sz w:val="22"/>
                <w:szCs w:val="22"/>
              </w:rPr>
            </w:pPr>
            <w:r w:rsidRPr="00792061">
              <w:rPr>
                <w:rFonts w:ascii="Arial" w:hAnsi="Arial" w:cs="Arial"/>
                <w:sz w:val="22"/>
                <w:szCs w:val="22"/>
              </w:rPr>
              <w:t xml:space="preserve">Experience and ability to interpret and present data for </w:t>
            </w:r>
            <w:r w:rsidR="005029BE">
              <w:rPr>
                <w:rFonts w:ascii="Arial" w:hAnsi="Arial" w:cs="Arial"/>
                <w:sz w:val="22"/>
                <w:szCs w:val="22"/>
              </w:rPr>
              <w:t>reporting</w:t>
            </w:r>
          </w:p>
          <w:p w:rsidR="00D54418" w:rsidRPr="00972FF4" w:rsidRDefault="00D54418" w:rsidP="00972FF4">
            <w:pPr>
              <w:ind w:left="720"/>
              <w:rPr>
                <w:rFonts w:ascii="Arial" w:hAnsi="Arial" w:cs="Arial"/>
                <w:sz w:val="22"/>
                <w:szCs w:val="22"/>
                <w:lang w:val="en-GB"/>
              </w:rPr>
            </w:pPr>
          </w:p>
          <w:p w:rsidR="00D54418" w:rsidRPr="00760333" w:rsidRDefault="00D54418" w:rsidP="00AD2DB2">
            <w:pPr>
              <w:ind w:left="720"/>
              <w:rPr>
                <w:rFonts w:ascii="Arial" w:hAnsi="Arial"/>
                <w:b/>
                <w:sz w:val="24"/>
                <w:lang w:val="en-GB"/>
              </w:rPr>
            </w:pPr>
          </w:p>
        </w:tc>
      </w:tr>
      <w:tr w:rsidR="00D54418" w:rsidRPr="00760333" w:rsidTr="00760333">
        <w:tc>
          <w:tcPr>
            <w:tcW w:w="10598" w:type="dxa"/>
            <w:gridSpan w:val="2"/>
          </w:tcPr>
          <w:p w:rsidR="00D54418" w:rsidRDefault="00D54418" w:rsidP="00441AC9">
            <w:pPr>
              <w:rPr>
                <w:rFonts w:ascii="Arial" w:hAnsi="Arial" w:cs="Arial"/>
                <w:b/>
                <w:sz w:val="22"/>
                <w:szCs w:val="22"/>
                <w:u w:val="single"/>
                <w:lang w:val="en-GB"/>
              </w:rPr>
            </w:pPr>
            <w:r w:rsidRPr="00980A8C">
              <w:rPr>
                <w:rFonts w:ascii="Arial" w:hAnsi="Arial" w:cs="Arial"/>
                <w:b/>
                <w:sz w:val="22"/>
                <w:szCs w:val="22"/>
                <w:u w:val="single"/>
                <w:lang w:val="en-GB"/>
              </w:rPr>
              <w:t>COMPETENCIES</w:t>
            </w:r>
          </w:p>
          <w:p w:rsidR="00D54418" w:rsidRPr="00441AC9" w:rsidRDefault="00D54418" w:rsidP="00441AC9">
            <w:pPr>
              <w:rPr>
                <w:rFonts w:ascii="Arial" w:hAnsi="Arial" w:cs="Arial"/>
                <w:i/>
                <w:lang w:val="en-GB"/>
              </w:rPr>
            </w:pPr>
            <w:r w:rsidRPr="00441AC9">
              <w:rPr>
                <w:rFonts w:ascii="Arial" w:hAnsi="Arial" w:cs="Arial"/>
                <w:i/>
                <w:lang w:val="en-GB"/>
              </w:rPr>
              <w:t xml:space="preserve">The behaviours that </w:t>
            </w:r>
            <w:r>
              <w:rPr>
                <w:rFonts w:ascii="Arial" w:hAnsi="Arial" w:cs="Arial"/>
                <w:i/>
                <w:lang w:val="en-GB"/>
              </w:rPr>
              <w:t>must be demonstrated in the job</w:t>
            </w:r>
          </w:p>
          <w:p w:rsidR="00D54418" w:rsidRDefault="00D54418" w:rsidP="00441AC9">
            <w:pPr>
              <w:rPr>
                <w:rFonts w:ascii="Arial" w:hAnsi="Arial" w:cs="Arial"/>
                <w:sz w:val="22"/>
                <w:szCs w:val="22"/>
                <w:lang w:val="en-GB"/>
              </w:rPr>
            </w:pPr>
          </w:p>
          <w:p w:rsidR="00D54418" w:rsidRDefault="00D54418" w:rsidP="005029BE">
            <w:pPr>
              <w:numPr>
                <w:ilvl w:val="0"/>
                <w:numId w:val="31"/>
              </w:numPr>
              <w:spacing w:line="360" w:lineRule="auto"/>
              <w:rPr>
                <w:rFonts w:ascii="Arial" w:hAnsi="Arial" w:cs="Arial"/>
                <w:sz w:val="22"/>
                <w:szCs w:val="22"/>
                <w:lang w:val="en-GB"/>
              </w:rPr>
            </w:pPr>
            <w:r>
              <w:rPr>
                <w:rFonts w:ascii="Arial" w:hAnsi="Arial" w:cs="Arial"/>
                <w:sz w:val="22"/>
                <w:szCs w:val="22"/>
                <w:lang w:val="en-GB"/>
              </w:rPr>
              <w:t>Committed to high quality delivery, on time and to budget.</w:t>
            </w:r>
          </w:p>
          <w:p w:rsidR="00D54418" w:rsidRDefault="00D54418" w:rsidP="005029BE">
            <w:pPr>
              <w:numPr>
                <w:ilvl w:val="0"/>
                <w:numId w:val="31"/>
              </w:numPr>
              <w:spacing w:line="360" w:lineRule="auto"/>
              <w:rPr>
                <w:rFonts w:ascii="Arial" w:hAnsi="Arial" w:cs="Arial"/>
                <w:sz w:val="22"/>
                <w:szCs w:val="22"/>
                <w:lang w:val="en-GB"/>
              </w:rPr>
            </w:pPr>
            <w:r>
              <w:rPr>
                <w:rFonts w:ascii="Arial" w:hAnsi="Arial" w:cs="Arial"/>
                <w:sz w:val="22"/>
                <w:szCs w:val="22"/>
                <w:lang w:val="en-GB"/>
              </w:rPr>
              <w:t>Ability to measure and manage own work, takes responsibility for tasks and decisions; sets clear objectives and measures; monitors process, progress and results.</w:t>
            </w:r>
          </w:p>
          <w:p w:rsidR="00D54418" w:rsidRDefault="00D54418" w:rsidP="005029BE">
            <w:pPr>
              <w:numPr>
                <w:ilvl w:val="0"/>
                <w:numId w:val="31"/>
              </w:numPr>
              <w:spacing w:line="360" w:lineRule="auto"/>
              <w:rPr>
                <w:rFonts w:ascii="Arial" w:hAnsi="Arial" w:cs="Arial"/>
                <w:sz w:val="22"/>
                <w:szCs w:val="22"/>
                <w:lang w:val="en-GB"/>
              </w:rPr>
            </w:pPr>
            <w:r>
              <w:rPr>
                <w:rFonts w:ascii="Arial" w:hAnsi="Arial" w:cs="Arial"/>
                <w:sz w:val="22"/>
                <w:szCs w:val="22"/>
                <w:lang w:val="en-GB"/>
              </w:rPr>
              <w:t>Excellent communication, written and verbal, and interpersonal skills.</w:t>
            </w:r>
          </w:p>
          <w:p w:rsidR="005029BE" w:rsidRPr="005029BE" w:rsidRDefault="005029BE" w:rsidP="005029BE">
            <w:pPr>
              <w:numPr>
                <w:ilvl w:val="0"/>
                <w:numId w:val="31"/>
              </w:numPr>
              <w:spacing w:line="360" w:lineRule="auto"/>
              <w:jc w:val="both"/>
              <w:rPr>
                <w:rFonts w:ascii="Arial" w:hAnsi="Arial" w:cs="Arial"/>
                <w:sz w:val="22"/>
                <w:szCs w:val="22"/>
              </w:rPr>
            </w:pPr>
            <w:r w:rsidRPr="00972FF4">
              <w:rPr>
                <w:rFonts w:ascii="Arial" w:hAnsi="Arial" w:cs="Arial"/>
                <w:sz w:val="22"/>
                <w:szCs w:val="22"/>
              </w:rPr>
              <w:t>Team player –</w:t>
            </w:r>
            <w:r>
              <w:rPr>
                <w:rFonts w:ascii="Arial" w:hAnsi="Arial" w:cs="Arial"/>
                <w:sz w:val="22"/>
                <w:szCs w:val="22"/>
              </w:rPr>
              <w:t xml:space="preserve"> </w:t>
            </w:r>
            <w:r w:rsidRPr="00972FF4">
              <w:rPr>
                <w:rFonts w:ascii="Arial" w:hAnsi="Arial" w:cs="Arial"/>
                <w:sz w:val="22"/>
                <w:szCs w:val="22"/>
              </w:rPr>
              <w:t>ability to work co-operatively with</w:t>
            </w:r>
            <w:r>
              <w:rPr>
                <w:rFonts w:ascii="Arial" w:hAnsi="Arial" w:cs="Arial"/>
                <w:sz w:val="22"/>
                <w:szCs w:val="22"/>
              </w:rPr>
              <w:t xml:space="preserve"> others to achieve common goals.</w:t>
            </w:r>
          </w:p>
          <w:p w:rsidR="00D54418" w:rsidRPr="006C3C9E" w:rsidRDefault="00D54418" w:rsidP="0041445E">
            <w:pPr>
              <w:spacing w:line="360" w:lineRule="auto"/>
              <w:ind w:left="720"/>
              <w:rPr>
                <w:rFonts w:ascii="Arial" w:hAnsi="Arial" w:cs="Arial"/>
                <w:sz w:val="22"/>
                <w:szCs w:val="22"/>
                <w:lang w:val="en-GB"/>
              </w:rPr>
            </w:pPr>
          </w:p>
        </w:tc>
      </w:tr>
    </w:tbl>
    <w:p w:rsidR="00001B26" w:rsidRDefault="00001B26" w:rsidP="00E45E3F">
      <w:pPr>
        <w:rPr>
          <w:lang w:val="en-GB"/>
        </w:rPr>
      </w:pPr>
    </w:p>
    <w:sectPr w:rsidR="00001B26" w:rsidSect="00760333">
      <w:headerReference w:type="default" r:id="rId11"/>
      <w:footerReference w:type="default" r:id="rId12"/>
      <w:pgSz w:w="11909" w:h="16834" w:code="9"/>
      <w:pgMar w:top="1080" w:right="720" w:bottom="284"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4E" w:rsidRDefault="00B2394E">
      <w:r>
        <w:separator/>
      </w:r>
    </w:p>
  </w:endnote>
  <w:endnote w:type="continuationSeparator" w:id="0">
    <w:p w:rsidR="00B2394E" w:rsidRDefault="00B2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02" w:rsidRDefault="00512902">
    <w:pPr>
      <w:pStyle w:val="Footer"/>
      <w:tabs>
        <w:tab w:val="clear" w:pos="8640"/>
        <w:tab w:val="right" w:pos="7740"/>
      </w:tabs>
      <w:rPr>
        <w:rFonts w:ascii="Arial" w:hAnsi="Arial"/>
        <w:b/>
        <w:noProof/>
      </w:rPr>
    </w:pPr>
  </w:p>
  <w:p w:rsidR="00512902" w:rsidRPr="00760333" w:rsidRDefault="00512902">
    <w:pPr>
      <w:pStyle w:val="Footer"/>
      <w:tabs>
        <w:tab w:val="clear" w:pos="8640"/>
        <w:tab w:val="right" w:pos="774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4E" w:rsidRDefault="00B2394E">
      <w:r>
        <w:separator/>
      </w:r>
    </w:p>
  </w:footnote>
  <w:footnote w:type="continuationSeparator" w:id="0">
    <w:p w:rsidR="00B2394E" w:rsidRDefault="00B2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02" w:rsidRPr="00974A6F" w:rsidRDefault="00512902" w:rsidP="00760333">
    <w:pPr>
      <w:pStyle w:val="Header"/>
      <w:jc w:val="center"/>
      <w:rPr>
        <w:rFonts w:ascii="Arial" w:hAnsi="Arial" w:cs="Arial"/>
        <w:b/>
        <w:sz w:val="28"/>
        <w:szCs w:val="28"/>
      </w:rPr>
    </w:pPr>
    <w:r w:rsidRPr="00974A6F">
      <w:rPr>
        <w:rFonts w:ascii="Arial" w:hAnsi="Arial" w:cs="Arial"/>
        <w:b/>
        <w:sz w:val="28"/>
        <w:szCs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C62"/>
    <w:multiLevelType w:val="hybridMultilevel"/>
    <w:tmpl w:val="2230C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C5081"/>
    <w:multiLevelType w:val="multilevel"/>
    <w:tmpl w:val="759E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D181B"/>
    <w:multiLevelType w:val="hybridMultilevel"/>
    <w:tmpl w:val="CF0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C3F6A"/>
    <w:multiLevelType w:val="hybridMultilevel"/>
    <w:tmpl w:val="F07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9A60C2"/>
    <w:multiLevelType w:val="hybridMultilevel"/>
    <w:tmpl w:val="5C767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42789F"/>
    <w:multiLevelType w:val="hybridMultilevel"/>
    <w:tmpl w:val="54F2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B75A7"/>
    <w:multiLevelType w:val="hybridMultilevel"/>
    <w:tmpl w:val="9934F3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593FCA"/>
    <w:multiLevelType w:val="hybridMultilevel"/>
    <w:tmpl w:val="C8FAC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1A4B04"/>
    <w:multiLevelType w:val="hybridMultilevel"/>
    <w:tmpl w:val="4CCA34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8BF0326"/>
    <w:multiLevelType w:val="hybridMultilevel"/>
    <w:tmpl w:val="7C82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211200A"/>
    <w:multiLevelType w:val="hybridMultilevel"/>
    <w:tmpl w:val="AAA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42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DFA1E8C"/>
    <w:multiLevelType w:val="hybridMultilevel"/>
    <w:tmpl w:val="2DEE65F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7537A1"/>
    <w:multiLevelType w:val="singleLevel"/>
    <w:tmpl w:val="4E548312"/>
    <w:lvl w:ilvl="0">
      <w:start w:val="1"/>
      <w:numFmt w:val="bullet"/>
      <w:lvlText w:val="-"/>
      <w:lvlJc w:val="left"/>
      <w:pPr>
        <w:tabs>
          <w:tab w:val="num" w:pos="864"/>
        </w:tabs>
        <w:ind w:left="864" w:hanging="432"/>
      </w:pPr>
      <w:rPr>
        <w:rFonts w:ascii="Times New Roman" w:hAnsi="Times New Roman" w:hint="default"/>
      </w:rPr>
    </w:lvl>
  </w:abstractNum>
  <w:abstractNum w:abstractNumId="14">
    <w:nsid w:val="339A4BE9"/>
    <w:multiLevelType w:val="multilevel"/>
    <w:tmpl w:val="AEF6A3D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354137A7"/>
    <w:multiLevelType w:val="hybridMultilevel"/>
    <w:tmpl w:val="A3661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5F1B70"/>
    <w:multiLevelType w:val="hybridMultilevel"/>
    <w:tmpl w:val="A7607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1D3DFE"/>
    <w:multiLevelType w:val="hybridMultilevel"/>
    <w:tmpl w:val="123CD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5A13C3"/>
    <w:multiLevelType w:val="hybridMultilevel"/>
    <w:tmpl w:val="BD0877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4A656B"/>
    <w:multiLevelType w:val="hybridMultilevel"/>
    <w:tmpl w:val="FE12BC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D92ABC"/>
    <w:multiLevelType w:val="hybridMultilevel"/>
    <w:tmpl w:val="6A1C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F236E"/>
    <w:multiLevelType w:val="hybridMultilevel"/>
    <w:tmpl w:val="FA58B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5FA5035"/>
    <w:multiLevelType w:val="hybridMultilevel"/>
    <w:tmpl w:val="71CC4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8AB0EA1"/>
    <w:multiLevelType w:val="hybridMultilevel"/>
    <w:tmpl w:val="B8726B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C522311"/>
    <w:multiLevelType w:val="hybridMultilevel"/>
    <w:tmpl w:val="EDC64D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0E0BF0"/>
    <w:multiLevelType w:val="hybridMultilevel"/>
    <w:tmpl w:val="4B3E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F0600F"/>
    <w:multiLevelType w:val="hybridMultilevel"/>
    <w:tmpl w:val="D868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7B5239"/>
    <w:multiLevelType w:val="hybridMultilevel"/>
    <w:tmpl w:val="481E25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B50A63"/>
    <w:multiLevelType w:val="hybridMultilevel"/>
    <w:tmpl w:val="3420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0607A6"/>
    <w:multiLevelType w:val="hybridMultilevel"/>
    <w:tmpl w:val="1BF02A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C8600A"/>
    <w:multiLevelType w:val="hybridMultilevel"/>
    <w:tmpl w:val="8070D8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2BB2F23"/>
    <w:multiLevelType w:val="hybridMultilevel"/>
    <w:tmpl w:val="08EC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9F7273"/>
    <w:multiLevelType w:val="hybridMultilevel"/>
    <w:tmpl w:val="DE38B8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513DD9"/>
    <w:multiLevelType w:val="hybridMultilevel"/>
    <w:tmpl w:val="9490B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B610C73"/>
    <w:multiLevelType w:val="hybridMultilevel"/>
    <w:tmpl w:val="9124A9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5"/>
  </w:num>
  <w:num w:numId="5">
    <w:abstractNumId w:val="24"/>
  </w:num>
  <w:num w:numId="6">
    <w:abstractNumId w:val="17"/>
  </w:num>
  <w:num w:numId="7">
    <w:abstractNumId w:val="20"/>
  </w:num>
  <w:num w:numId="8">
    <w:abstractNumId w:val="3"/>
  </w:num>
  <w:num w:numId="9">
    <w:abstractNumId w:val="30"/>
  </w:num>
  <w:num w:numId="10">
    <w:abstractNumId w:val="27"/>
  </w:num>
  <w:num w:numId="11">
    <w:abstractNumId w:val="33"/>
  </w:num>
  <w:num w:numId="12">
    <w:abstractNumId w:val="7"/>
  </w:num>
  <w:num w:numId="13">
    <w:abstractNumId w:val="4"/>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22"/>
  </w:num>
  <w:num w:numId="20">
    <w:abstractNumId w:val="26"/>
  </w:num>
  <w:num w:numId="21">
    <w:abstractNumId w:val="32"/>
  </w:num>
  <w:num w:numId="22">
    <w:abstractNumId w:val="5"/>
  </w:num>
  <w:num w:numId="23">
    <w:abstractNumId w:val="35"/>
  </w:num>
  <w:num w:numId="24">
    <w:abstractNumId w:val="12"/>
  </w:num>
  <w:num w:numId="25">
    <w:abstractNumId w:val="28"/>
  </w:num>
  <w:num w:numId="26">
    <w:abstractNumId w:val="36"/>
  </w:num>
  <w:num w:numId="27">
    <w:abstractNumId w:val="21"/>
  </w:num>
  <w:num w:numId="28">
    <w:abstractNumId w:val="34"/>
  </w:num>
  <w:num w:numId="29">
    <w:abstractNumId w:val="31"/>
  </w:num>
  <w:num w:numId="30">
    <w:abstractNumId w:val="16"/>
  </w:num>
  <w:num w:numId="31">
    <w:abstractNumId w:val="18"/>
  </w:num>
  <w:num w:numId="32">
    <w:abstractNumId w:val="29"/>
  </w:num>
  <w:num w:numId="33">
    <w:abstractNumId w:val="19"/>
  </w:num>
  <w:num w:numId="34">
    <w:abstractNumId w:val="6"/>
  </w:num>
  <w:num w:numId="35">
    <w:abstractNumId w:val="0"/>
  </w:num>
  <w:num w:numId="36">
    <w:abstractNumId w:val="1"/>
  </w:num>
  <w:num w:numId="37">
    <w:abstractNumId w:val="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1B26"/>
    <w:rsid w:val="00021AE2"/>
    <w:rsid w:val="000436E2"/>
    <w:rsid w:val="00056D3F"/>
    <w:rsid w:val="00083AFB"/>
    <w:rsid w:val="00085A80"/>
    <w:rsid w:val="000C550A"/>
    <w:rsid w:val="000E1803"/>
    <w:rsid w:val="00131704"/>
    <w:rsid w:val="00160DA8"/>
    <w:rsid w:val="00161B3E"/>
    <w:rsid w:val="001670EC"/>
    <w:rsid w:val="001740A5"/>
    <w:rsid w:val="0019037E"/>
    <w:rsid w:val="001A71F4"/>
    <w:rsid w:val="001C55D2"/>
    <w:rsid w:val="001E0E2F"/>
    <w:rsid w:val="001E40E8"/>
    <w:rsid w:val="001F5ACB"/>
    <w:rsid w:val="002013E5"/>
    <w:rsid w:val="00202EE1"/>
    <w:rsid w:val="00210C04"/>
    <w:rsid w:val="002115BE"/>
    <w:rsid w:val="00223AF9"/>
    <w:rsid w:val="002267A4"/>
    <w:rsid w:val="00236FFB"/>
    <w:rsid w:val="00247877"/>
    <w:rsid w:val="00261169"/>
    <w:rsid w:val="002671E9"/>
    <w:rsid w:val="002672B2"/>
    <w:rsid w:val="002938B2"/>
    <w:rsid w:val="002A7F5D"/>
    <w:rsid w:val="002B4077"/>
    <w:rsid w:val="002B451C"/>
    <w:rsid w:val="002C7A2D"/>
    <w:rsid w:val="002D66FC"/>
    <w:rsid w:val="003040D2"/>
    <w:rsid w:val="00317EBD"/>
    <w:rsid w:val="00333B62"/>
    <w:rsid w:val="003373FC"/>
    <w:rsid w:val="00341047"/>
    <w:rsid w:val="0034490E"/>
    <w:rsid w:val="00344DE0"/>
    <w:rsid w:val="00346DC6"/>
    <w:rsid w:val="00351B04"/>
    <w:rsid w:val="0035637A"/>
    <w:rsid w:val="003622B7"/>
    <w:rsid w:val="0039066B"/>
    <w:rsid w:val="003A7436"/>
    <w:rsid w:val="003A7829"/>
    <w:rsid w:val="003C6807"/>
    <w:rsid w:val="003D2D30"/>
    <w:rsid w:val="003E4124"/>
    <w:rsid w:val="003E6690"/>
    <w:rsid w:val="003E780F"/>
    <w:rsid w:val="0041445E"/>
    <w:rsid w:val="00421914"/>
    <w:rsid w:val="004330D3"/>
    <w:rsid w:val="00436848"/>
    <w:rsid w:val="00441AC9"/>
    <w:rsid w:val="00443E49"/>
    <w:rsid w:val="0044729C"/>
    <w:rsid w:val="004561AF"/>
    <w:rsid w:val="0046697C"/>
    <w:rsid w:val="00467F93"/>
    <w:rsid w:val="00480A94"/>
    <w:rsid w:val="004A1EB4"/>
    <w:rsid w:val="004B5B27"/>
    <w:rsid w:val="004C5B6F"/>
    <w:rsid w:val="004C7F36"/>
    <w:rsid w:val="004E1F49"/>
    <w:rsid w:val="004E71D4"/>
    <w:rsid w:val="004F2558"/>
    <w:rsid w:val="005029BE"/>
    <w:rsid w:val="0051283E"/>
    <w:rsid w:val="00512902"/>
    <w:rsid w:val="00516CF2"/>
    <w:rsid w:val="00542ED6"/>
    <w:rsid w:val="00552617"/>
    <w:rsid w:val="0057796F"/>
    <w:rsid w:val="00594DE0"/>
    <w:rsid w:val="005A3236"/>
    <w:rsid w:val="005B5C6C"/>
    <w:rsid w:val="005B79B8"/>
    <w:rsid w:val="00605EE3"/>
    <w:rsid w:val="0061207E"/>
    <w:rsid w:val="00620B20"/>
    <w:rsid w:val="00637DE2"/>
    <w:rsid w:val="0064040C"/>
    <w:rsid w:val="00647150"/>
    <w:rsid w:val="006734FC"/>
    <w:rsid w:val="00675E09"/>
    <w:rsid w:val="006A1705"/>
    <w:rsid w:val="006A79D8"/>
    <w:rsid w:val="006C3C9E"/>
    <w:rsid w:val="006C3E05"/>
    <w:rsid w:val="006D29B3"/>
    <w:rsid w:val="006E1314"/>
    <w:rsid w:val="006F20AB"/>
    <w:rsid w:val="007216DA"/>
    <w:rsid w:val="00722737"/>
    <w:rsid w:val="007240D3"/>
    <w:rsid w:val="0072497C"/>
    <w:rsid w:val="00734F76"/>
    <w:rsid w:val="00741B5B"/>
    <w:rsid w:val="00760333"/>
    <w:rsid w:val="00785694"/>
    <w:rsid w:val="007A2591"/>
    <w:rsid w:val="007B1E30"/>
    <w:rsid w:val="007B6478"/>
    <w:rsid w:val="007C2846"/>
    <w:rsid w:val="007C5550"/>
    <w:rsid w:val="007E65D7"/>
    <w:rsid w:val="007F7E24"/>
    <w:rsid w:val="00817E07"/>
    <w:rsid w:val="008351A4"/>
    <w:rsid w:val="00872A48"/>
    <w:rsid w:val="00880B9E"/>
    <w:rsid w:val="00895698"/>
    <w:rsid w:val="008A2305"/>
    <w:rsid w:val="008A4AA8"/>
    <w:rsid w:val="008C3997"/>
    <w:rsid w:val="008E318E"/>
    <w:rsid w:val="008F6EC8"/>
    <w:rsid w:val="009036D4"/>
    <w:rsid w:val="0090456D"/>
    <w:rsid w:val="00936FC9"/>
    <w:rsid w:val="00940ACD"/>
    <w:rsid w:val="009509F8"/>
    <w:rsid w:val="00957E46"/>
    <w:rsid w:val="0096586D"/>
    <w:rsid w:val="00972FF4"/>
    <w:rsid w:val="00974A6F"/>
    <w:rsid w:val="009963EE"/>
    <w:rsid w:val="009A16FF"/>
    <w:rsid w:val="009B6F55"/>
    <w:rsid w:val="00A00475"/>
    <w:rsid w:val="00A35B36"/>
    <w:rsid w:val="00A84505"/>
    <w:rsid w:val="00A95D10"/>
    <w:rsid w:val="00AD2DB2"/>
    <w:rsid w:val="00AD34F6"/>
    <w:rsid w:val="00AE50F1"/>
    <w:rsid w:val="00AE7D66"/>
    <w:rsid w:val="00B011ED"/>
    <w:rsid w:val="00B03B57"/>
    <w:rsid w:val="00B2394E"/>
    <w:rsid w:val="00B24166"/>
    <w:rsid w:val="00B25E33"/>
    <w:rsid w:val="00B465BA"/>
    <w:rsid w:val="00B5246F"/>
    <w:rsid w:val="00B55239"/>
    <w:rsid w:val="00B641EB"/>
    <w:rsid w:val="00B725D7"/>
    <w:rsid w:val="00B8286A"/>
    <w:rsid w:val="00BA1EA3"/>
    <w:rsid w:val="00BA4AA9"/>
    <w:rsid w:val="00BB06CC"/>
    <w:rsid w:val="00BD47D1"/>
    <w:rsid w:val="00BE2229"/>
    <w:rsid w:val="00BF5F0A"/>
    <w:rsid w:val="00C0625E"/>
    <w:rsid w:val="00C11DA1"/>
    <w:rsid w:val="00C261B2"/>
    <w:rsid w:val="00C41E45"/>
    <w:rsid w:val="00C448F4"/>
    <w:rsid w:val="00C536B7"/>
    <w:rsid w:val="00C556D8"/>
    <w:rsid w:val="00C90078"/>
    <w:rsid w:val="00CA47A0"/>
    <w:rsid w:val="00CD4BDB"/>
    <w:rsid w:val="00CF220A"/>
    <w:rsid w:val="00D10964"/>
    <w:rsid w:val="00D15FCC"/>
    <w:rsid w:val="00D2596A"/>
    <w:rsid w:val="00D27A00"/>
    <w:rsid w:val="00D37318"/>
    <w:rsid w:val="00D54418"/>
    <w:rsid w:val="00D65063"/>
    <w:rsid w:val="00D67894"/>
    <w:rsid w:val="00DA27D7"/>
    <w:rsid w:val="00DB3903"/>
    <w:rsid w:val="00DC75CC"/>
    <w:rsid w:val="00DD2564"/>
    <w:rsid w:val="00DD50D3"/>
    <w:rsid w:val="00DE34B8"/>
    <w:rsid w:val="00DF6C62"/>
    <w:rsid w:val="00E122D1"/>
    <w:rsid w:val="00E3141B"/>
    <w:rsid w:val="00E45E3F"/>
    <w:rsid w:val="00E61E0D"/>
    <w:rsid w:val="00E72D85"/>
    <w:rsid w:val="00E919F2"/>
    <w:rsid w:val="00EB25DF"/>
    <w:rsid w:val="00EB62EE"/>
    <w:rsid w:val="00EC7874"/>
    <w:rsid w:val="00ED1001"/>
    <w:rsid w:val="00ED6007"/>
    <w:rsid w:val="00ED6D0B"/>
    <w:rsid w:val="00EE0BCF"/>
    <w:rsid w:val="00F0217F"/>
    <w:rsid w:val="00F040A2"/>
    <w:rsid w:val="00F22FA5"/>
    <w:rsid w:val="00F47135"/>
    <w:rsid w:val="00F515E3"/>
    <w:rsid w:val="00F6219B"/>
    <w:rsid w:val="00F67E3F"/>
    <w:rsid w:val="00F83FD3"/>
    <w:rsid w:val="00F85926"/>
    <w:rsid w:val="00F963B8"/>
    <w:rsid w:val="00FC3AFC"/>
    <w:rsid w:val="00FD2EF0"/>
    <w:rsid w:val="00FF0D58"/>
    <w:rsid w:val="00FF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60333"/>
    <w:rPr>
      <w:rFonts w:ascii="Tahoma" w:hAnsi="Tahoma" w:cs="Tahoma"/>
      <w:sz w:val="16"/>
      <w:szCs w:val="16"/>
    </w:rPr>
  </w:style>
  <w:style w:type="character" w:customStyle="1" w:styleId="BalloonTextChar">
    <w:name w:val="Balloon Text Char"/>
    <w:link w:val="BalloonText"/>
    <w:uiPriority w:val="99"/>
    <w:semiHidden/>
    <w:rsid w:val="00760333"/>
    <w:rPr>
      <w:rFonts w:ascii="Tahoma" w:hAnsi="Tahoma" w:cs="Tahoma"/>
      <w:sz w:val="16"/>
      <w:szCs w:val="16"/>
      <w:lang w:val="en-US" w:eastAsia="en-US"/>
    </w:rPr>
  </w:style>
  <w:style w:type="paragraph" w:styleId="NormalWeb">
    <w:name w:val="Normal (Web)"/>
    <w:basedOn w:val="Normal"/>
    <w:uiPriority w:val="99"/>
    <w:unhideWhenUsed/>
    <w:rsid w:val="00E3141B"/>
    <w:pPr>
      <w:spacing w:after="60"/>
      <w:ind w:left="120" w:right="120"/>
    </w:pPr>
    <w:rPr>
      <w:sz w:val="24"/>
      <w:szCs w:val="24"/>
      <w:lang w:val="en-GB" w:eastAsia="en-GB"/>
    </w:rPr>
  </w:style>
  <w:style w:type="paragraph" w:styleId="ListParagraph">
    <w:name w:val="List Paragraph"/>
    <w:basedOn w:val="Normal"/>
    <w:uiPriority w:val="34"/>
    <w:qFormat/>
    <w:rsid w:val="008F6EC8"/>
    <w:pPr>
      <w:ind w:left="720"/>
    </w:pPr>
  </w:style>
  <w:style w:type="character" w:styleId="CommentReference">
    <w:name w:val="annotation reference"/>
    <w:uiPriority w:val="99"/>
    <w:semiHidden/>
    <w:unhideWhenUsed/>
    <w:rsid w:val="00467F93"/>
    <w:rPr>
      <w:sz w:val="16"/>
      <w:szCs w:val="16"/>
    </w:rPr>
  </w:style>
  <w:style w:type="paragraph" w:styleId="CommentText">
    <w:name w:val="annotation text"/>
    <w:basedOn w:val="Normal"/>
    <w:link w:val="CommentTextChar"/>
    <w:uiPriority w:val="99"/>
    <w:semiHidden/>
    <w:unhideWhenUsed/>
    <w:rsid w:val="00467F93"/>
  </w:style>
  <w:style w:type="character" w:customStyle="1" w:styleId="CommentTextChar">
    <w:name w:val="Comment Text Char"/>
    <w:link w:val="CommentText"/>
    <w:uiPriority w:val="99"/>
    <w:semiHidden/>
    <w:rsid w:val="00467F93"/>
    <w:rPr>
      <w:lang w:val="en-US" w:eastAsia="en-US"/>
    </w:rPr>
  </w:style>
  <w:style w:type="paragraph" w:styleId="CommentSubject">
    <w:name w:val="annotation subject"/>
    <w:basedOn w:val="CommentText"/>
    <w:next w:val="CommentText"/>
    <w:link w:val="CommentSubjectChar"/>
    <w:uiPriority w:val="99"/>
    <w:semiHidden/>
    <w:unhideWhenUsed/>
    <w:rsid w:val="00467F93"/>
    <w:rPr>
      <w:b/>
      <w:bCs/>
    </w:rPr>
  </w:style>
  <w:style w:type="character" w:customStyle="1" w:styleId="CommentSubjectChar">
    <w:name w:val="Comment Subject Char"/>
    <w:link w:val="CommentSubject"/>
    <w:uiPriority w:val="99"/>
    <w:semiHidden/>
    <w:rsid w:val="00467F93"/>
    <w:rPr>
      <w:b/>
      <w:bCs/>
      <w:lang w:val="en-US" w:eastAsia="en-US"/>
    </w:rPr>
  </w:style>
  <w:style w:type="paragraph" w:customStyle="1" w:styleId="Default">
    <w:name w:val="Default"/>
    <w:rsid w:val="00741B5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60333"/>
    <w:rPr>
      <w:rFonts w:ascii="Tahoma" w:hAnsi="Tahoma" w:cs="Tahoma"/>
      <w:sz w:val="16"/>
      <w:szCs w:val="16"/>
    </w:rPr>
  </w:style>
  <w:style w:type="character" w:customStyle="1" w:styleId="BalloonTextChar">
    <w:name w:val="Balloon Text Char"/>
    <w:link w:val="BalloonText"/>
    <w:uiPriority w:val="99"/>
    <w:semiHidden/>
    <w:rsid w:val="00760333"/>
    <w:rPr>
      <w:rFonts w:ascii="Tahoma" w:hAnsi="Tahoma" w:cs="Tahoma"/>
      <w:sz w:val="16"/>
      <w:szCs w:val="16"/>
      <w:lang w:val="en-US" w:eastAsia="en-US"/>
    </w:rPr>
  </w:style>
  <w:style w:type="paragraph" w:styleId="NormalWeb">
    <w:name w:val="Normal (Web)"/>
    <w:basedOn w:val="Normal"/>
    <w:uiPriority w:val="99"/>
    <w:unhideWhenUsed/>
    <w:rsid w:val="00E3141B"/>
    <w:pPr>
      <w:spacing w:after="60"/>
      <w:ind w:left="120" w:right="120"/>
    </w:pPr>
    <w:rPr>
      <w:sz w:val="24"/>
      <w:szCs w:val="24"/>
      <w:lang w:val="en-GB" w:eastAsia="en-GB"/>
    </w:rPr>
  </w:style>
  <w:style w:type="paragraph" w:styleId="ListParagraph">
    <w:name w:val="List Paragraph"/>
    <w:basedOn w:val="Normal"/>
    <w:uiPriority w:val="34"/>
    <w:qFormat/>
    <w:rsid w:val="008F6EC8"/>
    <w:pPr>
      <w:ind w:left="720"/>
    </w:pPr>
  </w:style>
  <w:style w:type="character" w:styleId="CommentReference">
    <w:name w:val="annotation reference"/>
    <w:uiPriority w:val="99"/>
    <w:semiHidden/>
    <w:unhideWhenUsed/>
    <w:rsid w:val="00467F93"/>
    <w:rPr>
      <w:sz w:val="16"/>
      <w:szCs w:val="16"/>
    </w:rPr>
  </w:style>
  <w:style w:type="paragraph" w:styleId="CommentText">
    <w:name w:val="annotation text"/>
    <w:basedOn w:val="Normal"/>
    <w:link w:val="CommentTextChar"/>
    <w:uiPriority w:val="99"/>
    <w:semiHidden/>
    <w:unhideWhenUsed/>
    <w:rsid w:val="00467F93"/>
  </w:style>
  <w:style w:type="character" w:customStyle="1" w:styleId="CommentTextChar">
    <w:name w:val="Comment Text Char"/>
    <w:link w:val="CommentText"/>
    <w:uiPriority w:val="99"/>
    <w:semiHidden/>
    <w:rsid w:val="00467F93"/>
    <w:rPr>
      <w:lang w:val="en-US" w:eastAsia="en-US"/>
    </w:rPr>
  </w:style>
  <w:style w:type="paragraph" w:styleId="CommentSubject">
    <w:name w:val="annotation subject"/>
    <w:basedOn w:val="CommentText"/>
    <w:next w:val="CommentText"/>
    <w:link w:val="CommentSubjectChar"/>
    <w:uiPriority w:val="99"/>
    <w:semiHidden/>
    <w:unhideWhenUsed/>
    <w:rsid w:val="00467F93"/>
    <w:rPr>
      <w:b/>
      <w:bCs/>
    </w:rPr>
  </w:style>
  <w:style w:type="character" w:customStyle="1" w:styleId="CommentSubjectChar">
    <w:name w:val="Comment Subject Char"/>
    <w:link w:val="CommentSubject"/>
    <w:uiPriority w:val="99"/>
    <w:semiHidden/>
    <w:rsid w:val="00467F93"/>
    <w:rPr>
      <w:b/>
      <w:bCs/>
      <w:lang w:val="en-US" w:eastAsia="en-US"/>
    </w:rPr>
  </w:style>
  <w:style w:type="paragraph" w:customStyle="1" w:styleId="Default">
    <w:name w:val="Default"/>
    <w:rsid w:val="00741B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54192">
      <w:bodyDiv w:val="1"/>
      <w:marLeft w:val="0"/>
      <w:marRight w:val="0"/>
      <w:marTop w:val="0"/>
      <w:marBottom w:val="0"/>
      <w:divBdr>
        <w:top w:val="none" w:sz="0" w:space="0" w:color="auto"/>
        <w:left w:val="none" w:sz="0" w:space="0" w:color="auto"/>
        <w:bottom w:val="none" w:sz="0" w:space="0" w:color="auto"/>
        <w:right w:val="none" w:sz="0" w:space="0" w:color="auto"/>
      </w:divBdr>
    </w:div>
    <w:div w:id="1362247884">
      <w:marLeft w:val="0"/>
      <w:marRight w:val="0"/>
      <w:marTop w:val="0"/>
      <w:marBottom w:val="0"/>
      <w:divBdr>
        <w:top w:val="none" w:sz="0" w:space="0" w:color="auto"/>
        <w:left w:val="none" w:sz="0" w:space="0" w:color="auto"/>
        <w:bottom w:val="none" w:sz="0" w:space="0" w:color="auto"/>
        <w:right w:val="none" w:sz="0" w:space="0" w:color="auto"/>
      </w:divBdr>
      <w:divsChild>
        <w:div w:id="1864007354">
          <w:marLeft w:val="0"/>
          <w:marRight w:val="0"/>
          <w:marTop w:val="0"/>
          <w:marBottom w:val="0"/>
          <w:divBdr>
            <w:top w:val="none" w:sz="0" w:space="0" w:color="auto"/>
            <w:left w:val="none" w:sz="0" w:space="0" w:color="auto"/>
            <w:bottom w:val="none" w:sz="0" w:space="0" w:color="auto"/>
            <w:right w:val="none" w:sz="0" w:space="0" w:color="auto"/>
          </w:divBdr>
        </w:div>
      </w:divsChild>
    </w:div>
    <w:div w:id="1854807113">
      <w:bodyDiv w:val="1"/>
      <w:marLeft w:val="0"/>
      <w:marRight w:val="0"/>
      <w:marTop w:val="0"/>
      <w:marBottom w:val="0"/>
      <w:divBdr>
        <w:top w:val="none" w:sz="0" w:space="0" w:color="auto"/>
        <w:left w:val="none" w:sz="0" w:space="0" w:color="auto"/>
        <w:bottom w:val="none" w:sz="0" w:space="0" w:color="auto"/>
        <w:right w:val="none" w:sz="0" w:space="0" w:color="auto"/>
      </w:divBdr>
      <w:divsChild>
        <w:div w:id="716588200">
          <w:marLeft w:val="0"/>
          <w:marRight w:val="0"/>
          <w:marTop w:val="0"/>
          <w:marBottom w:val="0"/>
          <w:divBdr>
            <w:top w:val="none" w:sz="0" w:space="0" w:color="auto"/>
            <w:left w:val="none" w:sz="0" w:space="0" w:color="auto"/>
            <w:bottom w:val="none" w:sz="0" w:space="0" w:color="auto"/>
            <w:right w:val="none" w:sz="0" w:space="0" w:color="auto"/>
          </w:divBdr>
          <w:divsChild>
            <w:div w:id="737216560">
              <w:marLeft w:val="0"/>
              <w:marRight w:val="0"/>
              <w:marTop w:val="0"/>
              <w:marBottom w:val="0"/>
              <w:divBdr>
                <w:top w:val="none" w:sz="0" w:space="0" w:color="auto"/>
                <w:left w:val="none" w:sz="0" w:space="0" w:color="auto"/>
                <w:bottom w:val="none" w:sz="0" w:space="0" w:color="auto"/>
                <w:right w:val="none" w:sz="0" w:space="0" w:color="auto"/>
              </w:divBdr>
              <w:divsChild>
                <w:div w:id="159541533">
                  <w:marLeft w:val="0"/>
                  <w:marRight w:val="0"/>
                  <w:marTop w:val="0"/>
                  <w:marBottom w:val="0"/>
                  <w:divBdr>
                    <w:top w:val="none" w:sz="0" w:space="0" w:color="auto"/>
                    <w:left w:val="none" w:sz="0" w:space="0" w:color="auto"/>
                    <w:bottom w:val="none" w:sz="0" w:space="0" w:color="auto"/>
                    <w:right w:val="none" w:sz="0" w:space="0" w:color="auto"/>
                  </w:divBdr>
                  <w:divsChild>
                    <w:div w:id="43605239">
                      <w:marLeft w:val="0"/>
                      <w:marRight w:val="0"/>
                      <w:marTop w:val="0"/>
                      <w:marBottom w:val="0"/>
                      <w:divBdr>
                        <w:top w:val="none" w:sz="0" w:space="0" w:color="auto"/>
                        <w:left w:val="none" w:sz="0" w:space="0" w:color="auto"/>
                        <w:bottom w:val="none" w:sz="0" w:space="0" w:color="auto"/>
                        <w:right w:val="none" w:sz="0" w:space="0" w:color="auto"/>
                      </w:divBdr>
                      <w:divsChild>
                        <w:div w:id="9583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25AB-B142-4E63-BC36-CA1D610B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Bernice Johnson</cp:lastModifiedBy>
  <cp:revision>4</cp:revision>
  <cp:lastPrinted>2018-03-12T15:19:00Z</cp:lastPrinted>
  <dcterms:created xsi:type="dcterms:W3CDTF">2018-05-10T09:39:00Z</dcterms:created>
  <dcterms:modified xsi:type="dcterms:W3CDTF">2018-06-12T10:10:00Z</dcterms:modified>
</cp:coreProperties>
</file>