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50"/>
      </w:tblGrid>
      <w:tr w:rsidR="00BD47D1" w:rsidTr="00760333">
        <w:trPr>
          <w:cantSplit/>
          <w:trHeight w:val="548"/>
        </w:trPr>
        <w:tc>
          <w:tcPr>
            <w:tcW w:w="3348" w:type="dxa"/>
          </w:tcPr>
          <w:p w:rsidR="00BD47D1" w:rsidRDefault="00BD47D1">
            <w:pPr>
              <w:rPr>
                <w:rFonts w:ascii="Arial" w:hAnsi="Arial"/>
                <w:b/>
                <w:sz w:val="24"/>
                <w:lang w:val="en-GB"/>
              </w:rPr>
            </w:pPr>
            <w:r>
              <w:rPr>
                <w:rFonts w:ascii="Arial" w:hAnsi="Arial"/>
                <w:b/>
                <w:sz w:val="24"/>
                <w:lang w:val="en-GB"/>
              </w:rPr>
              <w:t>JOB TITLE:</w:t>
            </w:r>
          </w:p>
        </w:tc>
        <w:tc>
          <w:tcPr>
            <w:tcW w:w="7250" w:type="dxa"/>
          </w:tcPr>
          <w:p w:rsidR="00BD47D1" w:rsidRPr="002672B2" w:rsidRDefault="006734FC" w:rsidP="00344DE0">
            <w:pPr>
              <w:rPr>
                <w:rFonts w:ascii="Arial" w:hAnsi="Arial"/>
                <w:sz w:val="22"/>
                <w:szCs w:val="22"/>
                <w:lang w:val="en-GB"/>
              </w:rPr>
            </w:pPr>
            <w:r>
              <w:rPr>
                <w:rFonts w:ascii="Arial" w:hAnsi="Arial"/>
                <w:sz w:val="22"/>
                <w:szCs w:val="22"/>
                <w:lang w:val="en-GB"/>
              </w:rPr>
              <w:t xml:space="preserve">Science </w:t>
            </w:r>
            <w:r w:rsidR="00344DE0">
              <w:rPr>
                <w:rFonts w:ascii="Arial" w:hAnsi="Arial"/>
                <w:sz w:val="22"/>
                <w:szCs w:val="22"/>
                <w:lang w:val="en-GB"/>
              </w:rPr>
              <w:t>&amp;</w:t>
            </w:r>
            <w:r>
              <w:rPr>
                <w:rFonts w:ascii="Arial" w:hAnsi="Arial"/>
                <w:sz w:val="22"/>
                <w:szCs w:val="22"/>
                <w:lang w:val="en-GB"/>
              </w:rPr>
              <w:t xml:space="preserve"> Innovation</w:t>
            </w:r>
            <w:r w:rsidR="00247877">
              <w:rPr>
                <w:rFonts w:ascii="Arial" w:hAnsi="Arial"/>
                <w:sz w:val="22"/>
                <w:szCs w:val="22"/>
                <w:lang w:val="en-GB"/>
              </w:rPr>
              <w:t xml:space="preserve"> </w:t>
            </w:r>
            <w:r>
              <w:rPr>
                <w:rFonts w:ascii="Arial" w:hAnsi="Arial"/>
                <w:sz w:val="22"/>
                <w:szCs w:val="22"/>
                <w:lang w:val="en-GB"/>
              </w:rPr>
              <w:t>Coordinator</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DEPARTMENT:</w:t>
            </w:r>
          </w:p>
        </w:tc>
        <w:tc>
          <w:tcPr>
            <w:tcW w:w="7250" w:type="dxa"/>
          </w:tcPr>
          <w:p w:rsidR="00BD47D1" w:rsidRPr="002672B2" w:rsidRDefault="006734FC" w:rsidP="00344DE0">
            <w:pPr>
              <w:rPr>
                <w:rFonts w:ascii="Arial" w:hAnsi="Arial"/>
                <w:sz w:val="22"/>
                <w:szCs w:val="22"/>
                <w:lang w:val="en-GB"/>
              </w:rPr>
            </w:pPr>
            <w:r>
              <w:rPr>
                <w:rFonts w:ascii="Arial" w:hAnsi="Arial"/>
                <w:sz w:val="22"/>
                <w:szCs w:val="22"/>
                <w:lang w:val="en-GB"/>
              </w:rPr>
              <w:t xml:space="preserve">Science </w:t>
            </w:r>
            <w:r w:rsidR="00344DE0">
              <w:rPr>
                <w:rFonts w:ascii="Arial" w:hAnsi="Arial"/>
                <w:sz w:val="22"/>
                <w:szCs w:val="22"/>
                <w:lang w:val="en-GB"/>
              </w:rPr>
              <w:t>&amp;</w:t>
            </w:r>
            <w:r>
              <w:rPr>
                <w:rFonts w:ascii="Arial" w:hAnsi="Arial"/>
                <w:sz w:val="22"/>
                <w:szCs w:val="22"/>
                <w:lang w:val="en-GB"/>
              </w:rPr>
              <w:t xml:space="preserve"> Innovation</w:t>
            </w:r>
          </w:p>
        </w:tc>
      </w:tr>
      <w:tr w:rsidR="00BD47D1" w:rsidTr="00760333">
        <w:trPr>
          <w:trHeight w:val="547"/>
        </w:trPr>
        <w:tc>
          <w:tcPr>
            <w:tcW w:w="3348" w:type="dxa"/>
          </w:tcPr>
          <w:p w:rsidR="00BD47D1" w:rsidRDefault="00BD47D1">
            <w:pPr>
              <w:rPr>
                <w:rFonts w:ascii="Arial" w:hAnsi="Arial"/>
                <w:b/>
                <w:sz w:val="24"/>
                <w:lang w:val="en-GB"/>
              </w:rPr>
            </w:pPr>
            <w:r>
              <w:rPr>
                <w:rFonts w:ascii="Arial" w:hAnsi="Arial"/>
                <w:b/>
                <w:sz w:val="24"/>
                <w:lang w:val="en-GB"/>
              </w:rPr>
              <w:t>JOB HOLDER:</w:t>
            </w:r>
          </w:p>
        </w:tc>
        <w:tc>
          <w:tcPr>
            <w:tcW w:w="7250" w:type="dxa"/>
          </w:tcPr>
          <w:p w:rsidR="00BD47D1" w:rsidRPr="00261169" w:rsidRDefault="00BD47D1" w:rsidP="004315C7">
            <w:pPr>
              <w:rPr>
                <w:rFonts w:ascii="Arial" w:hAnsi="Arial"/>
                <w:lang w:val="en-GB"/>
              </w:rPr>
            </w:pPr>
          </w:p>
        </w:tc>
      </w:tr>
      <w:tr w:rsidR="00BD47D1" w:rsidTr="00760333">
        <w:trPr>
          <w:cantSplit/>
          <w:trHeight w:val="547"/>
        </w:trPr>
        <w:tc>
          <w:tcPr>
            <w:tcW w:w="3348" w:type="dxa"/>
          </w:tcPr>
          <w:p w:rsidR="00BD47D1" w:rsidRDefault="00BD47D1">
            <w:pPr>
              <w:rPr>
                <w:rFonts w:ascii="Arial" w:hAnsi="Arial"/>
                <w:b/>
                <w:sz w:val="24"/>
                <w:lang w:val="en-GB"/>
              </w:rPr>
            </w:pPr>
            <w:r>
              <w:rPr>
                <w:rFonts w:ascii="Arial" w:hAnsi="Arial"/>
                <w:b/>
                <w:sz w:val="24"/>
                <w:lang w:val="en-GB"/>
              </w:rPr>
              <w:t>REPORTS TO (JOB TITLE):</w:t>
            </w:r>
          </w:p>
          <w:p w:rsidR="00BD47D1" w:rsidRDefault="00BD47D1">
            <w:pPr>
              <w:rPr>
                <w:rFonts w:ascii="Arial" w:hAnsi="Arial"/>
                <w:b/>
                <w:sz w:val="24"/>
                <w:lang w:val="en-GB"/>
              </w:rPr>
            </w:pPr>
          </w:p>
        </w:tc>
        <w:tc>
          <w:tcPr>
            <w:tcW w:w="7250" w:type="dxa"/>
          </w:tcPr>
          <w:p w:rsidR="00BD47D1" w:rsidRPr="00974A6F" w:rsidRDefault="006734FC" w:rsidP="00344DE0">
            <w:pPr>
              <w:rPr>
                <w:rFonts w:ascii="Arial" w:hAnsi="Arial"/>
                <w:sz w:val="22"/>
                <w:szCs w:val="22"/>
                <w:lang w:val="en-GB"/>
              </w:rPr>
            </w:pPr>
            <w:r>
              <w:rPr>
                <w:rFonts w:ascii="Arial" w:hAnsi="Arial"/>
                <w:sz w:val="22"/>
                <w:szCs w:val="22"/>
                <w:lang w:val="en-GB"/>
              </w:rPr>
              <w:t xml:space="preserve">Head of Science </w:t>
            </w:r>
            <w:r w:rsidR="00344DE0">
              <w:rPr>
                <w:rFonts w:ascii="Arial" w:hAnsi="Arial"/>
                <w:sz w:val="22"/>
                <w:szCs w:val="22"/>
                <w:lang w:val="en-GB"/>
              </w:rPr>
              <w:t>&amp;</w:t>
            </w:r>
            <w:r>
              <w:rPr>
                <w:rFonts w:ascii="Arial" w:hAnsi="Arial"/>
                <w:sz w:val="22"/>
                <w:szCs w:val="22"/>
                <w:lang w:val="en-GB"/>
              </w:rPr>
              <w:t xml:space="preserve"> Innovation</w:t>
            </w:r>
          </w:p>
        </w:tc>
      </w:tr>
      <w:tr w:rsidR="00BD47D1" w:rsidRPr="00760333" w:rsidTr="00760333">
        <w:trPr>
          <w:cantSplit/>
          <w:trHeight w:val="547"/>
        </w:trPr>
        <w:tc>
          <w:tcPr>
            <w:tcW w:w="10598" w:type="dxa"/>
            <w:gridSpan w:val="2"/>
          </w:tcPr>
          <w:p w:rsidR="00BD47D1" w:rsidRPr="00760333" w:rsidRDefault="00BD47D1">
            <w:pPr>
              <w:rPr>
                <w:rFonts w:ascii="Arial" w:hAnsi="Arial"/>
                <w:b/>
                <w:sz w:val="24"/>
                <w:lang w:val="en-GB"/>
              </w:rPr>
            </w:pPr>
            <w:r w:rsidRPr="00760333">
              <w:rPr>
                <w:rFonts w:ascii="Arial" w:hAnsi="Arial"/>
                <w:b/>
                <w:sz w:val="24"/>
                <w:lang w:val="en-GB"/>
              </w:rPr>
              <w:t>JOB PURPOSE</w:t>
            </w:r>
          </w:p>
          <w:p w:rsidR="00BD47D1" w:rsidRPr="00760333" w:rsidRDefault="00BD47D1">
            <w:pPr>
              <w:rPr>
                <w:rFonts w:ascii="Arial" w:hAnsi="Arial"/>
                <w:i/>
                <w:lang w:val="en-GB"/>
              </w:rPr>
            </w:pPr>
            <w:r w:rsidRPr="00760333">
              <w:rPr>
                <w:rFonts w:ascii="Arial" w:hAnsi="Arial"/>
                <w:i/>
                <w:lang w:val="en-GB"/>
              </w:rPr>
              <w:t>Summary, in one or two sentences, of the unique contribution this job makes to the organisation’s purpose</w:t>
            </w:r>
          </w:p>
          <w:p w:rsidR="00BD47D1" w:rsidRDefault="00BD47D1" w:rsidP="00637DE2">
            <w:pPr>
              <w:jc w:val="both"/>
              <w:rPr>
                <w:rFonts w:ascii="Arial" w:hAnsi="Arial"/>
                <w:sz w:val="24"/>
                <w:lang w:val="en-GB"/>
              </w:rPr>
            </w:pPr>
          </w:p>
          <w:p w:rsidR="009146C2" w:rsidRPr="00247877" w:rsidRDefault="00247877" w:rsidP="00637DE2">
            <w:pPr>
              <w:jc w:val="both"/>
              <w:rPr>
                <w:rFonts w:ascii="Arial" w:hAnsi="Arial"/>
                <w:sz w:val="22"/>
                <w:szCs w:val="22"/>
                <w:lang w:val="en-GB"/>
              </w:rPr>
            </w:pPr>
            <w:r w:rsidRPr="00247877">
              <w:rPr>
                <w:rFonts w:ascii="Arial" w:hAnsi="Arial"/>
                <w:sz w:val="22"/>
                <w:szCs w:val="22"/>
                <w:lang w:val="en-GB"/>
              </w:rPr>
              <w:t xml:space="preserve">To </w:t>
            </w:r>
            <w:r w:rsidR="003D2B48">
              <w:rPr>
                <w:rFonts w:ascii="Arial" w:hAnsi="Arial"/>
                <w:sz w:val="22"/>
                <w:szCs w:val="22"/>
                <w:lang w:val="en-GB"/>
              </w:rPr>
              <w:t xml:space="preserve">be a key member of the Science and Innovation team </w:t>
            </w:r>
            <w:r w:rsidRPr="00247877">
              <w:rPr>
                <w:rFonts w:ascii="Arial" w:hAnsi="Arial"/>
                <w:sz w:val="22"/>
                <w:szCs w:val="22"/>
                <w:lang w:val="en-GB"/>
              </w:rPr>
              <w:t>provid</w:t>
            </w:r>
            <w:r w:rsidR="003D2B48">
              <w:rPr>
                <w:rFonts w:ascii="Arial" w:hAnsi="Arial"/>
                <w:sz w:val="22"/>
                <w:szCs w:val="22"/>
                <w:lang w:val="en-GB"/>
              </w:rPr>
              <w:t>ing administration and coordination</w:t>
            </w:r>
            <w:r w:rsidR="006A089C">
              <w:rPr>
                <w:rFonts w:ascii="Arial" w:hAnsi="Arial"/>
                <w:sz w:val="22"/>
                <w:szCs w:val="22"/>
                <w:lang w:val="en-GB"/>
              </w:rPr>
              <w:t xml:space="preserve"> support </w:t>
            </w:r>
            <w:r w:rsidR="003D2B48">
              <w:rPr>
                <w:rFonts w:ascii="Arial" w:hAnsi="Arial"/>
                <w:sz w:val="22"/>
                <w:szCs w:val="22"/>
                <w:lang w:val="en-GB"/>
              </w:rPr>
              <w:t xml:space="preserve">across </w:t>
            </w:r>
            <w:r w:rsidR="00717C63">
              <w:rPr>
                <w:rFonts w:ascii="Arial" w:hAnsi="Arial"/>
                <w:sz w:val="22"/>
                <w:szCs w:val="22"/>
                <w:lang w:val="en-GB"/>
              </w:rPr>
              <w:t>a variety of IOP</w:t>
            </w:r>
            <w:r w:rsidR="003D2B48">
              <w:rPr>
                <w:rFonts w:ascii="Arial" w:hAnsi="Arial"/>
                <w:sz w:val="22"/>
                <w:szCs w:val="22"/>
                <w:lang w:val="en-GB"/>
              </w:rPr>
              <w:t xml:space="preserve"> programmes</w:t>
            </w:r>
            <w:r w:rsidR="00717C63">
              <w:rPr>
                <w:rFonts w:ascii="Arial" w:hAnsi="Arial"/>
                <w:sz w:val="22"/>
                <w:szCs w:val="22"/>
                <w:lang w:val="en-GB"/>
              </w:rPr>
              <w:t xml:space="preserve">, </w:t>
            </w:r>
            <w:r w:rsidR="006A089C">
              <w:rPr>
                <w:rFonts w:ascii="Arial" w:hAnsi="Arial"/>
                <w:sz w:val="22"/>
                <w:szCs w:val="22"/>
                <w:lang w:val="en-GB"/>
              </w:rPr>
              <w:t>working with senior members of the physics community</w:t>
            </w:r>
            <w:r w:rsidR="00717C63">
              <w:rPr>
                <w:rFonts w:ascii="Arial" w:hAnsi="Arial"/>
                <w:sz w:val="22"/>
                <w:szCs w:val="22"/>
                <w:lang w:val="en-GB"/>
              </w:rPr>
              <w:t xml:space="preserve"> in business and academia</w:t>
            </w:r>
            <w:r w:rsidR="006A089C">
              <w:rPr>
                <w:rFonts w:ascii="Arial" w:hAnsi="Arial"/>
                <w:sz w:val="22"/>
                <w:szCs w:val="22"/>
                <w:lang w:val="en-GB"/>
              </w:rPr>
              <w:t>, as well as providing</w:t>
            </w:r>
            <w:r w:rsidR="00A00475">
              <w:rPr>
                <w:rFonts w:ascii="Arial" w:hAnsi="Arial"/>
                <w:sz w:val="22"/>
                <w:szCs w:val="22"/>
                <w:lang w:val="en-GB"/>
              </w:rPr>
              <w:t xml:space="preserve"> </w:t>
            </w:r>
            <w:r w:rsidR="00DF6C62">
              <w:rPr>
                <w:rFonts w:ascii="Arial" w:hAnsi="Arial"/>
                <w:sz w:val="22"/>
                <w:szCs w:val="22"/>
                <w:lang w:val="en-GB"/>
              </w:rPr>
              <w:t xml:space="preserve">PA-related support for </w:t>
            </w:r>
            <w:r w:rsidR="00A00475">
              <w:rPr>
                <w:rFonts w:ascii="Arial" w:hAnsi="Arial"/>
                <w:sz w:val="22"/>
                <w:szCs w:val="22"/>
                <w:lang w:val="en-GB"/>
              </w:rPr>
              <w:t xml:space="preserve">the </w:t>
            </w:r>
            <w:r w:rsidR="006734FC">
              <w:rPr>
                <w:rFonts w:ascii="Arial" w:hAnsi="Arial"/>
                <w:sz w:val="22"/>
                <w:szCs w:val="22"/>
                <w:lang w:val="en-GB"/>
              </w:rPr>
              <w:t>Head of Science and Innovation</w:t>
            </w:r>
            <w:r w:rsidR="00A00475">
              <w:rPr>
                <w:rFonts w:ascii="Arial" w:hAnsi="Arial"/>
                <w:sz w:val="22"/>
                <w:szCs w:val="22"/>
                <w:lang w:val="en-GB"/>
              </w:rPr>
              <w:t xml:space="preserve">. </w:t>
            </w:r>
            <w:r w:rsidR="00717C63">
              <w:rPr>
                <w:rFonts w:ascii="Arial" w:hAnsi="Arial" w:cs="Arial"/>
                <w:sz w:val="22"/>
                <w:szCs w:val="22"/>
                <w:lang w:val="en-GB"/>
              </w:rPr>
              <w:t>The role involves communication and marketing of projects and events as well as delivering a number of events and managing projects such as the travel bursary schemes</w:t>
            </w:r>
            <w:r w:rsidR="00717C63" w:rsidRPr="00675E09">
              <w:rPr>
                <w:rFonts w:ascii="Arial" w:hAnsi="Arial" w:cs="Arial"/>
                <w:sz w:val="22"/>
                <w:szCs w:val="22"/>
                <w:lang w:val="en-GB"/>
              </w:rPr>
              <w:t>.</w:t>
            </w:r>
          </w:p>
          <w:p w:rsidR="00BD47D1" w:rsidRPr="00760333" w:rsidRDefault="00BD47D1">
            <w:pPr>
              <w:rPr>
                <w:rFonts w:ascii="Arial" w:hAnsi="Arial"/>
                <w:sz w:val="24"/>
                <w:lang w:val="en-GB"/>
              </w:rPr>
            </w:pPr>
          </w:p>
        </w:tc>
      </w:tr>
      <w:tr w:rsidR="00BD47D1" w:rsidRPr="00760333" w:rsidTr="003E47FD">
        <w:trPr>
          <w:cantSplit/>
          <w:trHeight w:val="10551"/>
        </w:trPr>
        <w:tc>
          <w:tcPr>
            <w:tcW w:w="10598" w:type="dxa"/>
            <w:gridSpan w:val="2"/>
            <w:tcBorders>
              <w:bottom w:val="single" w:sz="4" w:space="0" w:color="auto"/>
            </w:tcBorders>
          </w:tcPr>
          <w:p w:rsidR="00BD47D1" w:rsidRPr="00512902" w:rsidRDefault="00BD47D1">
            <w:pPr>
              <w:rPr>
                <w:rFonts w:ascii="Arial" w:hAnsi="Arial"/>
                <w:b/>
                <w:sz w:val="24"/>
                <w:u w:val="single"/>
                <w:lang w:val="en-GB"/>
              </w:rPr>
            </w:pPr>
            <w:r w:rsidRPr="00512902">
              <w:rPr>
                <w:rFonts w:ascii="Arial" w:hAnsi="Arial"/>
                <w:b/>
                <w:sz w:val="24"/>
                <w:u w:val="single"/>
                <w:lang w:val="en-GB"/>
              </w:rPr>
              <w:t>ORGANISATIONAL STRUCTURE</w:t>
            </w:r>
          </w:p>
          <w:p w:rsidR="00BD47D1" w:rsidRPr="00760333" w:rsidRDefault="00BD47D1">
            <w:pPr>
              <w:rPr>
                <w:rFonts w:ascii="Arial" w:hAnsi="Arial"/>
                <w:i/>
                <w:lang w:val="en-GB"/>
              </w:rPr>
            </w:pPr>
            <w:r w:rsidRPr="00760333">
              <w:rPr>
                <w:rFonts w:ascii="Arial" w:hAnsi="Arial"/>
                <w:i/>
                <w:lang w:val="en-GB"/>
              </w:rPr>
              <w:t>Attach an organisational chart showing wh</w:t>
            </w:r>
            <w:bookmarkStart w:id="0" w:name="_GoBack"/>
            <w:bookmarkEnd w:id="0"/>
            <w:r w:rsidRPr="00760333">
              <w:rPr>
                <w:rFonts w:ascii="Arial" w:hAnsi="Arial"/>
                <w:i/>
                <w:lang w:val="en-GB"/>
              </w:rPr>
              <w:t>ere this job sits and the jobs immediately around it</w:t>
            </w:r>
          </w:p>
          <w:p w:rsidR="00BD47D1" w:rsidRPr="00760333" w:rsidRDefault="00BD47D1">
            <w:pPr>
              <w:rPr>
                <w:rFonts w:ascii="Arial" w:hAnsi="Arial"/>
                <w:i/>
                <w:lang w:val="en-GB"/>
              </w:rPr>
            </w:pPr>
          </w:p>
          <w:p w:rsidR="00BD47D1" w:rsidRPr="00760333" w:rsidRDefault="00BD47D1">
            <w:pPr>
              <w:rPr>
                <w:rFonts w:ascii="Arial" w:hAnsi="Arial"/>
                <w:i/>
                <w:lang w:val="en-GB"/>
              </w:rPr>
            </w:pPr>
          </w:p>
          <w:p w:rsidR="00BD47D1" w:rsidRPr="00760333" w:rsidRDefault="00BD47D1">
            <w:pPr>
              <w:rPr>
                <w:rFonts w:ascii="Arial" w:hAnsi="Arial"/>
                <w:i/>
                <w:lang w:val="en-GB"/>
              </w:rPr>
            </w:pPr>
          </w:p>
          <w:p w:rsidR="00BD47D1" w:rsidRDefault="00755DAE">
            <w:pPr>
              <w:rPr>
                <w:rFonts w:ascii="Arial" w:hAnsi="Arial"/>
                <w:i/>
                <w:lang w:val="en-GB"/>
              </w:rPr>
            </w:pPr>
            <w:r>
              <w:object w:dxaOrig="12937" w:dyaOrig="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295.2pt" o:ole="">
                  <v:imagedata r:id="rId9" o:title=""/>
                </v:shape>
                <o:OLEObject Type="Embed" ProgID="Visio.Drawing.11" ShapeID="_x0000_i1025" DrawAspect="Content" ObjectID="_1595329123" r:id="rId10"/>
              </w:object>
            </w:r>
          </w:p>
          <w:p w:rsidR="00BD47D1" w:rsidRDefault="00BD47D1" w:rsidP="006734FC">
            <w:pPr>
              <w:rPr>
                <w:rFonts w:ascii="Arial" w:hAnsi="Arial"/>
                <w:i/>
                <w:lang w:val="en-GB"/>
              </w:rPr>
            </w:pPr>
          </w:p>
          <w:p w:rsidR="003E47FD" w:rsidRDefault="003E47FD" w:rsidP="006734FC">
            <w:pPr>
              <w:rPr>
                <w:rFonts w:ascii="Arial" w:hAnsi="Arial"/>
                <w:i/>
                <w:lang w:val="en-GB"/>
              </w:rPr>
            </w:pPr>
          </w:p>
          <w:p w:rsidR="003E47FD" w:rsidRPr="00760333" w:rsidRDefault="003E47FD" w:rsidP="006734FC">
            <w:pPr>
              <w:rPr>
                <w:rFonts w:ascii="Arial" w:hAnsi="Arial"/>
                <w:i/>
                <w:lang w:val="en-GB"/>
              </w:rPr>
            </w:pPr>
          </w:p>
        </w:tc>
      </w:tr>
      <w:tr w:rsidR="00BD47D1" w:rsidRPr="00760333" w:rsidTr="00760333">
        <w:trPr>
          <w:cantSplit/>
          <w:trHeight w:val="2109"/>
        </w:trPr>
        <w:tc>
          <w:tcPr>
            <w:tcW w:w="10598" w:type="dxa"/>
            <w:gridSpan w:val="2"/>
            <w:tcBorders>
              <w:bottom w:val="single" w:sz="4" w:space="0" w:color="auto"/>
            </w:tcBorders>
          </w:tcPr>
          <w:p w:rsidR="00247877" w:rsidRPr="00512902" w:rsidRDefault="00247877" w:rsidP="00247877">
            <w:pPr>
              <w:rPr>
                <w:rFonts w:ascii="Arial" w:hAnsi="Arial" w:cs="Arial"/>
                <w:b/>
                <w:sz w:val="22"/>
                <w:szCs w:val="22"/>
                <w:u w:val="single"/>
                <w:lang w:val="en-GB"/>
              </w:rPr>
            </w:pPr>
            <w:r w:rsidRPr="00512902">
              <w:rPr>
                <w:rFonts w:ascii="Arial" w:hAnsi="Arial" w:cs="Arial"/>
                <w:b/>
                <w:sz w:val="22"/>
                <w:szCs w:val="22"/>
                <w:u w:val="single"/>
                <w:lang w:val="en-GB"/>
              </w:rPr>
              <w:lastRenderedPageBreak/>
              <w:t>CONTEXT</w:t>
            </w:r>
          </w:p>
          <w:p w:rsidR="00247877" w:rsidRPr="00E3141B" w:rsidRDefault="00247877" w:rsidP="00247877">
            <w:pPr>
              <w:rPr>
                <w:rFonts w:ascii="Arial" w:hAnsi="Arial" w:cs="Arial"/>
                <w:i/>
                <w:lang w:val="en-GB"/>
              </w:rPr>
            </w:pPr>
            <w:r w:rsidRPr="00E3141B">
              <w:rPr>
                <w:rFonts w:ascii="Arial" w:hAnsi="Arial" w:cs="Arial"/>
                <w:i/>
                <w:lang w:val="en-GB"/>
              </w:rPr>
              <w:t>This briefly sets out the necessary background, including the department’s purpose, to understand how the job fits into the organisation and how it relates to other functions or jobs in the organisation</w:t>
            </w:r>
          </w:p>
          <w:p w:rsidR="00247877" w:rsidRPr="00E3141B" w:rsidRDefault="00247877" w:rsidP="00247877">
            <w:pPr>
              <w:rPr>
                <w:rFonts w:ascii="Arial" w:hAnsi="Arial" w:cs="Arial"/>
                <w:i/>
                <w:sz w:val="22"/>
                <w:szCs w:val="22"/>
                <w:lang w:val="en-GB"/>
              </w:rPr>
            </w:pPr>
          </w:p>
          <w:p w:rsidR="00F040A2" w:rsidRDefault="00F040A2" w:rsidP="00F040A2">
            <w:pPr>
              <w:jc w:val="both"/>
              <w:rPr>
                <w:rFonts w:ascii="Arial" w:hAnsi="Arial" w:cs="Arial"/>
                <w:b/>
                <w:sz w:val="22"/>
                <w:szCs w:val="22"/>
                <w:lang w:val="en-GB"/>
              </w:rPr>
            </w:pPr>
            <w:r w:rsidRPr="00CF37D1">
              <w:rPr>
                <w:rFonts w:ascii="Arial" w:hAnsi="Arial" w:cs="Arial"/>
                <w:b/>
                <w:sz w:val="22"/>
                <w:szCs w:val="22"/>
                <w:lang w:val="en-GB"/>
              </w:rPr>
              <w:t>The department</w:t>
            </w:r>
            <w:r w:rsidR="006734FC">
              <w:rPr>
                <w:rFonts w:ascii="Arial" w:hAnsi="Arial" w:cs="Arial"/>
                <w:b/>
                <w:sz w:val="22"/>
                <w:szCs w:val="22"/>
                <w:lang w:val="en-GB"/>
              </w:rPr>
              <w:t>’</w:t>
            </w:r>
            <w:r w:rsidRPr="00CF37D1">
              <w:rPr>
                <w:rFonts w:ascii="Arial" w:hAnsi="Arial" w:cs="Arial"/>
                <w:b/>
                <w:sz w:val="22"/>
                <w:szCs w:val="22"/>
                <w:lang w:val="en-GB"/>
              </w:rPr>
              <w:t>s purpose</w:t>
            </w:r>
          </w:p>
          <w:p w:rsidR="00F040A2" w:rsidRDefault="00F040A2" w:rsidP="00F040A2">
            <w:pPr>
              <w:jc w:val="both"/>
              <w:rPr>
                <w:rFonts w:ascii="Arial" w:hAnsi="Arial" w:cs="Arial"/>
                <w:b/>
                <w:sz w:val="22"/>
                <w:szCs w:val="22"/>
                <w:lang w:val="en-GB"/>
              </w:rPr>
            </w:pPr>
          </w:p>
          <w:p w:rsidR="00AD34F6" w:rsidRDefault="00AD34F6" w:rsidP="00AD34F6">
            <w:pPr>
              <w:jc w:val="both"/>
              <w:rPr>
                <w:rFonts w:ascii="Arial" w:hAnsi="Arial" w:cs="Arial"/>
                <w:sz w:val="22"/>
                <w:szCs w:val="22"/>
                <w:lang w:val="en-GB"/>
              </w:rPr>
            </w:pPr>
            <w:r>
              <w:rPr>
                <w:rFonts w:ascii="Arial" w:hAnsi="Arial" w:cs="Arial"/>
                <w:sz w:val="22"/>
                <w:szCs w:val="22"/>
                <w:lang w:val="en-GB"/>
              </w:rPr>
              <w:t>The Science &amp; Innovation Department’s purpose is to enable IOPs Member Groups to flourish and to build and deliver an exciting portfolio of programmes that support the UKs’ Physics community as well as delivering significant societal and economic impact</w:t>
            </w:r>
            <w:r w:rsidR="006A089C">
              <w:rPr>
                <w:rFonts w:ascii="Arial" w:hAnsi="Arial" w:cs="Arial"/>
                <w:sz w:val="22"/>
                <w:szCs w:val="22"/>
                <w:lang w:val="en-GB"/>
              </w:rPr>
              <w:t>.</w:t>
            </w:r>
          </w:p>
          <w:p w:rsidR="00AD34F6" w:rsidRDefault="00AD34F6" w:rsidP="00AD34F6">
            <w:pPr>
              <w:jc w:val="both"/>
              <w:rPr>
                <w:rFonts w:ascii="Arial" w:hAnsi="Arial" w:cs="Arial"/>
                <w:sz w:val="22"/>
                <w:szCs w:val="22"/>
                <w:lang w:val="en-GB"/>
              </w:rPr>
            </w:pPr>
          </w:p>
          <w:p w:rsidR="00AD34F6" w:rsidRDefault="00AD34F6" w:rsidP="00AD34F6">
            <w:pPr>
              <w:jc w:val="both"/>
              <w:rPr>
                <w:rFonts w:ascii="Arial" w:hAnsi="Arial" w:cs="Arial"/>
                <w:sz w:val="22"/>
                <w:szCs w:val="22"/>
                <w:lang w:val="en-GB"/>
              </w:rPr>
            </w:pPr>
            <w:r>
              <w:rPr>
                <w:rFonts w:ascii="Arial" w:hAnsi="Arial" w:cs="Arial"/>
                <w:sz w:val="22"/>
                <w:szCs w:val="22"/>
                <w:lang w:val="en-GB"/>
              </w:rPr>
              <w:t xml:space="preserve">The </w:t>
            </w:r>
            <w:r w:rsidR="006A089C">
              <w:rPr>
                <w:rFonts w:ascii="Arial" w:hAnsi="Arial" w:cs="Arial"/>
                <w:sz w:val="22"/>
                <w:szCs w:val="22"/>
                <w:lang w:val="en-GB"/>
              </w:rPr>
              <w:t xml:space="preserve">team in the </w:t>
            </w:r>
            <w:r>
              <w:rPr>
                <w:rFonts w:ascii="Arial" w:hAnsi="Arial" w:cs="Arial"/>
                <w:sz w:val="22"/>
                <w:szCs w:val="22"/>
                <w:lang w:val="en-GB"/>
              </w:rPr>
              <w:t xml:space="preserve">Science &amp; Innovation Department </w:t>
            </w:r>
            <w:r w:rsidR="006A089C">
              <w:rPr>
                <w:rFonts w:ascii="Arial" w:hAnsi="Arial" w:cs="Arial"/>
                <w:sz w:val="22"/>
                <w:szCs w:val="22"/>
                <w:lang w:val="en-GB"/>
              </w:rPr>
              <w:t>aim to</w:t>
            </w:r>
            <w:r>
              <w:rPr>
                <w:rFonts w:ascii="Arial" w:hAnsi="Arial" w:cs="Arial"/>
                <w:sz w:val="22"/>
                <w:szCs w:val="22"/>
                <w:lang w:val="en-GB"/>
              </w:rPr>
              <w:t>:</w:t>
            </w:r>
          </w:p>
          <w:p w:rsidR="00AD34F6" w:rsidRDefault="00AD34F6" w:rsidP="00AD34F6">
            <w:pPr>
              <w:numPr>
                <w:ilvl w:val="0"/>
                <w:numId w:val="15"/>
              </w:numPr>
              <w:jc w:val="both"/>
              <w:rPr>
                <w:rFonts w:ascii="Arial" w:hAnsi="Arial" w:cs="Arial"/>
                <w:sz w:val="22"/>
                <w:szCs w:val="22"/>
                <w:lang w:val="en-GB"/>
              </w:rPr>
            </w:pPr>
            <w:r w:rsidRPr="00B7777A">
              <w:rPr>
                <w:rFonts w:ascii="Arial" w:hAnsi="Arial" w:cs="Arial"/>
                <w:sz w:val="22"/>
                <w:szCs w:val="22"/>
                <w:lang w:val="en-GB"/>
              </w:rPr>
              <w:t>Promot</w:t>
            </w:r>
            <w:r w:rsidR="006A089C">
              <w:rPr>
                <w:rFonts w:ascii="Arial" w:hAnsi="Arial" w:cs="Arial"/>
                <w:sz w:val="22"/>
                <w:szCs w:val="22"/>
                <w:lang w:val="en-GB"/>
              </w:rPr>
              <w:t>e</w:t>
            </w:r>
            <w:r w:rsidRPr="00B7777A">
              <w:rPr>
                <w:rFonts w:ascii="Arial" w:hAnsi="Arial" w:cs="Arial"/>
                <w:sz w:val="22"/>
                <w:szCs w:val="22"/>
                <w:lang w:val="en-GB"/>
              </w:rPr>
              <w:t xml:space="preserve"> physics-based science &amp; innovation through </w:t>
            </w:r>
            <w:r>
              <w:rPr>
                <w:rFonts w:ascii="Arial" w:hAnsi="Arial" w:cs="Arial"/>
                <w:sz w:val="22"/>
                <w:szCs w:val="22"/>
                <w:lang w:val="en-GB"/>
              </w:rPr>
              <w:t xml:space="preserve">IOP </w:t>
            </w:r>
            <w:r w:rsidRPr="00B7777A">
              <w:rPr>
                <w:rFonts w:ascii="Arial" w:hAnsi="Arial" w:cs="Arial"/>
                <w:sz w:val="22"/>
                <w:szCs w:val="22"/>
                <w:lang w:val="en-GB"/>
              </w:rPr>
              <w:t>member networks, and by engaging with research councils, funding councils and other funding agencies</w:t>
            </w:r>
            <w:r>
              <w:rPr>
                <w:rFonts w:ascii="Arial" w:hAnsi="Arial" w:cs="Arial"/>
                <w:sz w:val="22"/>
                <w:szCs w:val="22"/>
                <w:lang w:val="en-GB"/>
              </w:rPr>
              <w:t>.</w:t>
            </w:r>
          </w:p>
          <w:p w:rsidR="00AD34F6" w:rsidRDefault="00AD34F6" w:rsidP="00AD34F6">
            <w:pPr>
              <w:numPr>
                <w:ilvl w:val="0"/>
                <w:numId w:val="15"/>
              </w:numPr>
              <w:jc w:val="both"/>
              <w:rPr>
                <w:rFonts w:ascii="Arial" w:hAnsi="Arial" w:cs="Arial"/>
                <w:sz w:val="22"/>
                <w:szCs w:val="22"/>
                <w:lang w:val="en-GB"/>
              </w:rPr>
            </w:pPr>
            <w:r w:rsidRPr="00B7777A">
              <w:rPr>
                <w:rFonts w:ascii="Arial" w:hAnsi="Arial" w:cs="Arial"/>
                <w:sz w:val="22"/>
                <w:szCs w:val="22"/>
                <w:lang w:val="en-GB"/>
              </w:rPr>
              <w:t>Recognising and reward excellence in science &amp; innovation</w:t>
            </w:r>
            <w:r w:rsidR="006A089C">
              <w:rPr>
                <w:rFonts w:ascii="Arial" w:hAnsi="Arial" w:cs="Arial"/>
                <w:sz w:val="22"/>
                <w:szCs w:val="22"/>
                <w:lang w:val="en-GB"/>
              </w:rPr>
              <w:t>.</w:t>
            </w:r>
          </w:p>
          <w:p w:rsidR="00AD34F6" w:rsidRPr="00B7777A" w:rsidRDefault="00AD34F6" w:rsidP="00AD34F6">
            <w:pPr>
              <w:numPr>
                <w:ilvl w:val="0"/>
                <w:numId w:val="15"/>
              </w:numPr>
              <w:jc w:val="both"/>
              <w:rPr>
                <w:rFonts w:ascii="Arial" w:hAnsi="Arial" w:cs="Arial"/>
                <w:sz w:val="22"/>
                <w:szCs w:val="22"/>
                <w:lang w:val="en-GB"/>
              </w:rPr>
            </w:pPr>
            <w:r w:rsidRPr="00B7777A">
              <w:rPr>
                <w:rFonts w:ascii="Arial" w:hAnsi="Arial" w:cs="Arial"/>
                <w:sz w:val="22"/>
                <w:szCs w:val="22"/>
                <w:lang w:val="en-GB"/>
              </w:rPr>
              <w:t>Encourag</w:t>
            </w:r>
            <w:r w:rsidR="006A089C">
              <w:rPr>
                <w:rFonts w:ascii="Arial" w:hAnsi="Arial" w:cs="Arial"/>
                <w:sz w:val="22"/>
                <w:szCs w:val="22"/>
                <w:lang w:val="en-GB"/>
              </w:rPr>
              <w:t>e</w:t>
            </w:r>
            <w:r w:rsidRPr="00B7777A">
              <w:rPr>
                <w:rFonts w:ascii="Arial" w:hAnsi="Arial" w:cs="Arial"/>
                <w:sz w:val="22"/>
                <w:szCs w:val="22"/>
                <w:lang w:val="en-GB"/>
              </w:rPr>
              <w:t xml:space="preserve"> and foster collaboration across traditional boundaries.</w:t>
            </w:r>
          </w:p>
          <w:p w:rsidR="00AD34F6" w:rsidRDefault="00AD34F6" w:rsidP="00AD34F6">
            <w:pPr>
              <w:numPr>
                <w:ilvl w:val="0"/>
                <w:numId w:val="15"/>
              </w:numPr>
              <w:jc w:val="both"/>
              <w:rPr>
                <w:rFonts w:ascii="Arial" w:hAnsi="Arial" w:cs="Arial"/>
                <w:sz w:val="22"/>
                <w:szCs w:val="22"/>
                <w:lang w:val="en-GB"/>
              </w:rPr>
            </w:pPr>
            <w:r>
              <w:rPr>
                <w:rFonts w:ascii="Arial" w:hAnsi="Arial" w:cs="Arial"/>
                <w:sz w:val="22"/>
                <w:szCs w:val="22"/>
                <w:lang w:val="en-GB"/>
              </w:rPr>
              <w:t>Ensur</w:t>
            </w:r>
            <w:r w:rsidR="006A089C">
              <w:rPr>
                <w:rFonts w:ascii="Arial" w:hAnsi="Arial" w:cs="Arial"/>
                <w:sz w:val="22"/>
                <w:szCs w:val="22"/>
                <w:lang w:val="en-GB"/>
              </w:rPr>
              <w:t>e</w:t>
            </w:r>
            <w:r>
              <w:rPr>
                <w:rFonts w:ascii="Arial" w:hAnsi="Arial" w:cs="Arial"/>
                <w:sz w:val="22"/>
                <w:szCs w:val="22"/>
                <w:lang w:val="en-GB"/>
              </w:rPr>
              <w:t xml:space="preserve"> that </w:t>
            </w:r>
            <w:r w:rsidRPr="00B7777A">
              <w:rPr>
                <w:rFonts w:ascii="Arial" w:hAnsi="Arial" w:cs="Arial"/>
                <w:sz w:val="22"/>
                <w:szCs w:val="22"/>
                <w:lang w:val="en-GB"/>
              </w:rPr>
              <w:t xml:space="preserve">Physics </w:t>
            </w:r>
            <w:r>
              <w:rPr>
                <w:rFonts w:ascii="Arial" w:hAnsi="Arial" w:cs="Arial"/>
                <w:sz w:val="22"/>
                <w:szCs w:val="22"/>
                <w:lang w:val="en-GB"/>
              </w:rPr>
              <w:t>is</w:t>
            </w:r>
            <w:r w:rsidRPr="00B7777A">
              <w:rPr>
                <w:rFonts w:ascii="Arial" w:hAnsi="Arial" w:cs="Arial"/>
                <w:sz w:val="22"/>
                <w:szCs w:val="22"/>
                <w:lang w:val="en-GB"/>
              </w:rPr>
              <w:t xml:space="preserve"> recognised for the contribution it makes to the economy</w:t>
            </w:r>
            <w:r w:rsidR="006A089C">
              <w:rPr>
                <w:rFonts w:ascii="Arial" w:hAnsi="Arial" w:cs="Arial"/>
                <w:sz w:val="22"/>
                <w:szCs w:val="22"/>
                <w:lang w:val="en-GB"/>
              </w:rPr>
              <w:t>.</w:t>
            </w:r>
          </w:p>
          <w:p w:rsidR="00AD34F6" w:rsidRDefault="00AD34F6" w:rsidP="00AD34F6">
            <w:pPr>
              <w:numPr>
                <w:ilvl w:val="0"/>
                <w:numId w:val="15"/>
              </w:numPr>
              <w:jc w:val="both"/>
              <w:rPr>
                <w:rFonts w:ascii="Arial" w:hAnsi="Arial" w:cs="Arial"/>
                <w:sz w:val="22"/>
                <w:szCs w:val="22"/>
                <w:lang w:val="en-GB"/>
              </w:rPr>
            </w:pPr>
            <w:r>
              <w:rPr>
                <w:rFonts w:ascii="Arial" w:hAnsi="Arial" w:cs="Arial"/>
                <w:sz w:val="22"/>
                <w:szCs w:val="22"/>
                <w:lang w:val="en-GB"/>
              </w:rPr>
              <w:t>Support</w:t>
            </w:r>
            <w:r w:rsidRPr="00B7777A">
              <w:rPr>
                <w:rFonts w:ascii="Arial" w:hAnsi="Arial" w:cs="Arial"/>
                <w:sz w:val="22"/>
                <w:szCs w:val="22"/>
                <w:lang w:val="en-GB"/>
              </w:rPr>
              <w:t xml:space="preserve"> large</w:t>
            </w:r>
            <w:r w:rsidR="006A089C">
              <w:rPr>
                <w:rFonts w:ascii="Arial" w:hAnsi="Arial" w:cs="Arial"/>
                <w:sz w:val="22"/>
                <w:szCs w:val="22"/>
                <w:lang w:val="en-GB"/>
              </w:rPr>
              <w:t>, medium</w:t>
            </w:r>
            <w:r w:rsidRPr="00B7777A">
              <w:rPr>
                <w:rFonts w:ascii="Arial" w:hAnsi="Arial" w:cs="Arial"/>
                <w:sz w:val="22"/>
                <w:szCs w:val="22"/>
                <w:lang w:val="en-GB"/>
              </w:rPr>
              <w:t xml:space="preserve"> </w:t>
            </w:r>
            <w:r>
              <w:rPr>
                <w:rFonts w:ascii="Arial" w:hAnsi="Arial" w:cs="Arial"/>
                <w:sz w:val="22"/>
                <w:szCs w:val="22"/>
                <w:lang w:val="en-GB"/>
              </w:rPr>
              <w:t>and</w:t>
            </w:r>
            <w:r w:rsidRPr="00B7777A">
              <w:rPr>
                <w:rFonts w:ascii="Arial" w:hAnsi="Arial" w:cs="Arial"/>
                <w:sz w:val="22"/>
                <w:szCs w:val="22"/>
                <w:lang w:val="en-GB"/>
              </w:rPr>
              <w:t xml:space="preserve"> small</w:t>
            </w:r>
            <w:r>
              <w:rPr>
                <w:rFonts w:ascii="Arial" w:hAnsi="Arial" w:cs="Arial"/>
                <w:sz w:val="22"/>
                <w:szCs w:val="22"/>
                <w:lang w:val="en-GB"/>
              </w:rPr>
              <w:t xml:space="preserve"> businesses to</w:t>
            </w:r>
            <w:r w:rsidRPr="00B7777A">
              <w:rPr>
                <w:rFonts w:ascii="Arial" w:hAnsi="Arial" w:cs="Arial"/>
                <w:sz w:val="22"/>
                <w:szCs w:val="22"/>
                <w:lang w:val="en-GB"/>
              </w:rPr>
              <w:t xml:space="preserve"> actively exploit </w:t>
            </w:r>
            <w:r>
              <w:rPr>
                <w:rFonts w:ascii="Arial" w:hAnsi="Arial" w:cs="Arial"/>
                <w:sz w:val="22"/>
                <w:szCs w:val="22"/>
                <w:lang w:val="en-GB"/>
              </w:rPr>
              <w:t xml:space="preserve">and commercialise </w:t>
            </w:r>
            <w:r w:rsidRPr="00B7777A">
              <w:rPr>
                <w:rFonts w:ascii="Arial" w:hAnsi="Arial" w:cs="Arial"/>
                <w:sz w:val="22"/>
                <w:szCs w:val="22"/>
                <w:lang w:val="en-GB"/>
              </w:rPr>
              <w:t>new and emerging physics-based research.</w:t>
            </w:r>
          </w:p>
          <w:p w:rsidR="00AD34F6" w:rsidRDefault="00AD34F6" w:rsidP="00AD34F6">
            <w:pPr>
              <w:ind w:left="720"/>
              <w:jc w:val="both"/>
              <w:rPr>
                <w:rFonts w:ascii="Arial" w:hAnsi="Arial" w:cs="Arial"/>
                <w:sz w:val="22"/>
                <w:szCs w:val="22"/>
                <w:lang w:val="en-GB"/>
              </w:rPr>
            </w:pPr>
          </w:p>
          <w:p w:rsidR="00AD34F6" w:rsidRDefault="00BC0E39" w:rsidP="00AD34F6">
            <w:pPr>
              <w:jc w:val="both"/>
              <w:rPr>
                <w:rFonts w:ascii="Arial" w:hAnsi="Arial" w:cs="Arial"/>
                <w:sz w:val="22"/>
                <w:szCs w:val="22"/>
                <w:lang w:val="en-GB"/>
              </w:rPr>
            </w:pPr>
            <w:r>
              <w:rPr>
                <w:rFonts w:ascii="Arial" w:hAnsi="Arial" w:cs="Arial"/>
                <w:sz w:val="22"/>
                <w:szCs w:val="22"/>
                <w:lang w:val="en-GB"/>
              </w:rPr>
              <w:t xml:space="preserve">The </w:t>
            </w:r>
            <w:r w:rsidR="00AD34F6">
              <w:rPr>
                <w:rFonts w:ascii="Arial" w:hAnsi="Arial" w:cs="Arial"/>
                <w:sz w:val="22"/>
                <w:szCs w:val="22"/>
                <w:lang w:val="en-GB"/>
              </w:rPr>
              <w:t>Department</w:t>
            </w:r>
            <w:r>
              <w:rPr>
                <w:rFonts w:ascii="Arial" w:hAnsi="Arial" w:cs="Arial"/>
                <w:sz w:val="22"/>
                <w:szCs w:val="22"/>
                <w:lang w:val="en-GB"/>
              </w:rPr>
              <w:t>’s</w:t>
            </w:r>
            <w:r w:rsidR="00AD34F6">
              <w:rPr>
                <w:rFonts w:ascii="Arial" w:hAnsi="Arial" w:cs="Arial"/>
                <w:sz w:val="22"/>
                <w:szCs w:val="22"/>
                <w:lang w:val="en-GB"/>
              </w:rPr>
              <w:t xml:space="preserve"> </w:t>
            </w:r>
            <w:r w:rsidR="006A089C">
              <w:rPr>
                <w:rFonts w:ascii="Arial" w:hAnsi="Arial" w:cs="Arial"/>
                <w:sz w:val="22"/>
                <w:szCs w:val="22"/>
                <w:lang w:val="en-GB"/>
              </w:rPr>
              <w:t>supports</w:t>
            </w:r>
            <w:r w:rsidR="00AD34F6">
              <w:rPr>
                <w:rFonts w:ascii="Arial" w:hAnsi="Arial" w:cs="Arial"/>
                <w:sz w:val="22"/>
                <w:szCs w:val="22"/>
                <w:lang w:val="en-GB"/>
              </w:rPr>
              <w:t>:</w:t>
            </w:r>
          </w:p>
          <w:p w:rsidR="00BC0E39" w:rsidRDefault="006A089C" w:rsidP="006A089C">
            <w:pPr>
              <w:numPr>
                <w:ilvl w:val="0"/>
                <w:numId w:val="18"/>
              </w:numPr>
              <w:jc w:val="both"/>
              <w:rPr>
                <w:rFonts w:ascii="Arial" w:hAnsi="Arial" w:cs="Arial"/>
                <w:sz w:val="22"/>
                <w:szCs w:val="22"/>
                <w:lang w:val="en-GB"/>
              </w:rPr>
            </w:pPr>
            <w:r>
              <w:rPr>
                <w:rFonts w:ascii="Arial" w:hAnsi="Arial" w:cs="Arial"/>
                <w:sz w:val="22"/>
                <w:szCs w:val="22"/>
                <w:lang w:val="en-GB"/>
              </w:rPr>
              <w:t xml:space="preserve">48 Special Interest </w:t>
            </w:r>
            <w:r w:rsidR="00BC0E39">
              <w:rPr>
                <w:rFonts w:ascii="Arial" w:hAnsi="Arial" w:cs="Arial"/>
                <w:sz w:val="22"/>
                <w:szCs w:val="22"/>
                <w:lang w:val="en-GB"/>
              </w:rPr>
              <w:t xml:space="preserve">Groups </w:t>
            </w:r>
          </w:p>
          <w:p w:rsidR="00BC0E39" w:rsidRDefault="006A089C" w:rsidP="006A089C">
            <w:pPr>
              <w:numPr>
                <w:ilvl w:val="0"/>
                <w:numId w:val="18"/>
              </w:numPr>
              <w:jc w:val="both"/>
              <w:rPr>
                <w:rFonts w:ascii="Arial" w:hAnsi="Arial" w:cs="Arial"/>
                <w:sz w:val="22"/>
                <w:szCs w:val="22"/>
                <w:lang w:val="en-GB"/>
              </w:rPr>
            </w:pPr>
            <w:r>
              <w:rPr>
                <w:rFonts w:ascii="Arial" w:hAnsi="Arial" w:cs="Arial"/>
                <w:sz w:val="22"/>
                <w:szCs w:val="22"/>
                <w:lang w:val="en-GB"/>
              </w:rPr>
              <w:t xml:space="preserve">110 </w:t>
            </w:r>
            <w:r w:rsidR="00BC0E39">
              <w:rPr>
                <w:rFonts w:ascii="Arial" w:hAnsi="Arial" w:cs="Arial"/>
                <w:sz w:val="22"/>
                <w:szCs w:val="22"/>
                <w:lang w:val="en-GB"/>
              </w:rPr>
              <w:t>Conferences</w:t>
            </w:r>
            <w:r w:rsidR="00BB13A0">
              <w:rPr>
                <w:rFonts w:ascii="Arial" w:hAnsi="Arial" w:cs="Arial"/>
                <w:sz w:val="22"/>
                <w:szCs w:val="22"/>
                <w:lang w:val="en-GB"/>
              </w:rPr>
              <w:t xml:space="preserve"> and meetings</w:t>
            </w:r>
          </w:p>
          <w:p w:rsidR="00AD34F6" w:rsidRDefault="006A089C" w:rsidP="006A089C">
            <w:pPr>
              <w:numPr>
                <w:ilvl w:val="0"/>
                <w:numId w:val="18"/>
              </w:numPr>
              <w:jc w:val="both"/>
              <w:rPr>
                <w:rFonts w:ascii="Arial" w:hAnsi="Arial" w:cs="Arial"/>
                <w:sz w:val="22"/>
                <w:szCs w:val="22"/>
                <w:lang w:val="en-GB"/>
              </w:rPr>
            </w:pPr>
            <w:r>
              <w:rPr>
                <w:rFonts w:ascii="Arial" w:hAnsi="Arial" w:cs="Arial"/>
                <w:sz w:val="22"/>
                <w:szCs w:val="22"/>
                <w:lang w:val="en-GB"/>
              </w:rPr>
              <w:t>3 t</w:t>
            </w:r>
            <w:r w:rsidR="00BC0E39">
              <w:rPr>
                <w:rFonts w:ascii="Arial" w:hAnsi="Arial" w:cs="Arial"/>
                <w:sz w:val="22"/>
                <w:szCs w:val="22"/>
                <w:lang w:val="en-GB"/>
              </w:rPr>
              <w:t>ravel bursaries</w:t>
            </w:r>
            <w:r>
              <w:rPr>
                <w:rFonts w:ascii="Arial" w:hAnsi="Arial" w:cs="Arial"/>
                <w:sz w:val="22"/>
                <w:szCs w:val="22"/>
                <w:lang w:val="en-GB"/>
              </w:rPr>
              <w:t xml:space="preserve"> schemes for early career researchers</w:t>
            </w:r>
          </w:p>
          <w:p w:rsidR="00BC0E39" w:rsidRDefault="00BB13A0" w:rsidP="006A089C">
            <w:pPr>
              <w:numPr>
                <w:ilvl w:val="0"/>
                <w:numId w:val="18"/>
              </w:numPr>
              <w:jc w:val="both"/>
              <w:rPr>
                <w:rFonts w:ascii="Arial" w:hAnsi="Arial" w:cs="Arial"/>
                <w:sz w:val="22"/>
                <w:szCs w:val="22"/>
                <w:lang w:val="en-GB"/>
              </w:rPr>
            </w:pPr>
            <w:r>
              <w:rPr>
                <w:rFonts w:ascii="Arial" w:hAnsi="Arial" w:cs="Arial"/>
                <w:sz w:val="22"/>
                <w:szCs w:val="22"/>
                <w:lang w:val="en-GB"/>
              </w:rPr>
              <w:t>44 science and innovation major a</w:t>
            </w:r>
            <w:r w:rsidR="00BC0E39">
              <w:rPr>
                <w:rFonts w:ascii="Arial" w:hAnsi="Arial" w:cs="Arial"/>
                <w:sz w:val="22"/>
                <w:szCs w:val="22"/>
                <w:lang w:val="en-GB"/>
              </w:rPr>
              <w:t>wards</w:t>
            </w:r>
          </w:p>
          <w:p w:rsidR="00BC0E39" w:rsidRDefault="00BB13A0" w:rsidP="006A089C">
            <w:pPr>
              <w:numPr>
                <w:ilvl w:val="0"/>
                <w:numId w:val="18"/>
              </w:numPr>
              <w:jc w:val="both"/>
              <w:rPr>
                <w:rFonts w:ascii="Arial" w:hAnsi="Arial" w:cs="Arial"/>
                <w:sz w:val="22"/>
                <w:szCs w:val="22"/>
                <w:lang w:val="en-GB"/>
              </w:rPr>
            </w:pPr>
            <w:r>
              <w:rPr>
                <w:rFonts w:ascii="Arial" w:hAnsi="Arial" w:cs="Arial"/>
                <w:sz w:val="22"/>
                <w:szCs w:val="22"/>
                <w:lang w:val="en-GB"/>
              </w:rPr>
              <w:t>2 k</w:t>
            </w:r>
            <w:r w:rsidR="00BC0E39">
              <w:rPr>
                <w:rFonts w:ascii="Arial" w:hAnsi="Arial" w:cs="Arial"/>
                <w:sz w:val="22"/>
                <w:szCs w:val="22"/>
                <w:lang w:val="en-GB"/>
              </w:rPr>
              <w:t>nowledge exchange</w:t>
            </w:r>
            <w:r>
              <w:rPr>
                <w:rFonts w:ascii="Arial" w:hAnsi="Arial" w:cs="Arial"/>
                <w:sz w:val="22"/>
                <w:szCs w:val="22"/>
                <w:lang w:val="en-GB"/>
              </w:rPr>
              <w:t xml:space="preserve"> programmes – Physics2020 and Open Innovation</w:t>
            </w:r>
          </w:p>
          <w:p w:rsidR="00F040A2" w:rsidRDefault="00F040A2" w:rsidP="00CF220A">
            <w:pPr>
              <w:jc w:val="both"/>
              <w:rPr>
                <w:rFonts w:ascii="Arial" w:hAnsi="Arial"/>
                <w:b/>
                <w:sz w:val="22"/>
                <w:szCs w:val="22"/>
                <w:lang w:val="en-GB"/>
              </w:rPr>
            </w:pPr>
          </w:p>
          <w:p w:rsidR="00E3141B" w:rsidRPr="00E3141B" w:rsidRDefault="00E3141B" w:rsidP="00CF220A">
            <w:pPr>
              <w:jc w:val="both"/>
              <w:rPr>
                <w:rFonts w:ascii="Arial" w:hAnsi="Arial"/>
                <w:b/>
                <w:sz w:val="22"/>
                <w:szCs w:val="22"/>
                <w:lang w:val="en-GB"/>
              </w:rPr>
            </w:pPr>
            <w:r w:rsidRPr="00E3141B">
              <w:rPr>
                <w:rFonts w:ascii="Arial" w:hAnsi="Arial"/>
                <w:b/>
                <w:sz w:val="22"/>
                <w:szCs w:val="22"/>
                <w:lang w:val="en-GB"/>
              </w:rPr>
              <w:t>The job’s context</w:t>
            </w:r>
          </w:p>
          <w:p w:rsidR="00BD47D1" w:rsidRDefault="00247877" w:rsidP="007D456D">
            <w:pPr>
              <w:rPr>
                <w:rFonts w:ascii="Arial" w:hAnsi="Arial" w:cs="Arial"/>
                <w:sz w:val="22"/>
                <w:szCs w:val="22"/>
                <w:lang w:val="en-GB"/>
              </w:rPr>
            </w:pPr>
            <w:r w:rsidRPr="00675E09">
              <w:rPr>
                <w:rFonts w:ascii="Arial" w:hAnsi="Arial" w:cs="Arial"/>
                <w:sz w:val="22"/>
                <w:szCs w:val="22"/>
                <w:lang w:val="en-GB"/>
              </w:rPr>
              <w:t xml:space="preserve">The </w:t>
            </w:r>
            <w:r w:rsidR="006734FC">
              <w:rPr>
                <w:rFonts w:ascii="Arial" w:hAnsi="Arial" w:cs="Arial"/>
                <w:sz w:val="22"/>
                <w:szCs w:val="22"/>
                <w:lang w:val="en-GB"/>
              </w:rPr>
              <w:t xml:space="preserve">Science &amp; Innovation Coordinator </w:t>
            </w:r>
            <w:r w:rsidRPr="00675E09">
              <w:rPr>
                <w:rFonts w:ascii="Arial" w:hAnsi="Arial" w:cs="Arial"/>
                <w:sz w:val="22"/>
                <w:szCs w:val="22"/>
                <w:lang w:val="en-GB"/>
              </w:rPr>
              <w:t xml:space="preserve">supports the </w:t>
            </w:r>
            <w:r w:rsidR="00B715B3">
              <w:rPr>
                <w:rFonts w:ascii="Arial" w:hAnsi="Arial" w:cs="Arial"/>
                <w:sz w:val="22"/>
                <w:szCs w:val="22"/>
                <w:lang w:val="en-GB"/>
              </w:rPr>
              <w:t xml:space="preserve">administration of the </w:t>
            </w:r>
            <w:r w:rsidR="006734FC">
              <w:rPr>
                <w:rFonts w:ascii="Arial" w:hAnsi="Arial" w:cs="Arial"/>
                <w:sz w:val="22"/>
                <w:szCs w:val="22"/>
                <w:lang w:val="en-GB"/>
              </w:rPr>
              <w:t xml:space="preserve">Science &amp; </w:t>
            </w:r>
            <w:r w:rsidR="001E0E2F">
              <w:rPr>
                <w:rFonts w:ascii="Arial" w:hAnsi="Arial" w:cs="Arial"/>
                <w:sz w:val="22"/>
                <w:szCs w:val="22"/>
                <w:lang w:val="en-GB"/>
              </w:rPr>
              <w:t>I</w:t>
            </w:r>
            <w:r w:rsidR="006734FC">
              <w:rPr>
                <w:rFonts w:ascii="Arial" w:hAnsi="Arial" w:cs="Arial"/>
                <w:sz w:val="22"/>
                <w:szCs w:val="22"/>
                <w:lang w:val="en-GB"/>
              </w:rPr>
              <w:t>nnovation</w:t>
            </w:r>
            <w:r w:rsidRPr="00675E09">
              <w:rPr>
                <w:rFonts w:ascii="Arial" w:hAnsi="Arial" w:cs="Arial"/>
                <w:sz w:val="22"/>
                <w:szCs w:val="22"/>
                <w:lang w:val="en-GB"/>
              </w:rPr>
              <w:t xml:space="preserve"> Department</w:t>
            </w:r>
            <w:r w:rsidR="00B715B3">
              <w:rPr>
                <w:rFonts w:ascii="Arial" w:hAnsi="Arial" w:cs="Arial"/>
                <w:sz w:val="22"/>
                <w:szCs w:val="22"/>
                <w:lang w:val="en-GB"/>
              </w:rPr>
              <w:t xml:space="preserve"> and its activities. </w:t>
            </w:r>
            <w:r w:rsidR="007D456D">
              <w:rPr>
                <w:rFonts w:ascii="Arial" w:hAnsi="Arial" w:cs="Arial"/>
                <w:sz w:val="22"/>
                <w:szCs w:val="22"/>
                <w:lang w:val="en-GB"/>
              </w:rPr>
              <w:t xml:space="preserve">The role involves communication and marketing of projects and events as well as </w:t>
            </w:r>
            <w:r w:rsidR="00B715B3">
              <w:rPr>
                <w:rFonts w:ascii="Arial" w:hAnsi="Arial" w:cs="Arial"/>
                <w:sz w:val="22"/>
                <w:szCs w:val="22"/>
                <w:lang w:val="en-GB"/>
              </w:rPr>
              <w:t>delivering</w:t>
            </w:r>
            <w:r w:rsidR="007D456D">
              <w:rPr>
                <w:rFonts w:ascii="Arial" w:hAnsi="Arial" w:cs="Arial"/>
                <w:sz w:val="22"/>
                <w:szCs w:val="22"/>
                <w:lang w:val="en-GB"/>
              </w:rPr>
              <w:t xml:space="preserve"> a number of </w:t>
            </w:r>
            <w:r w:rsidR="00BB13A0">
              <w:rPr>
                <w:rFonts w:ascii="Arial" w:hAnsi="Arial" w:cs="Arial"/>
                <w:sz w:val="22"/>
                <w:szCs w:val="22"/>
                <w:lang w:val="en-GB"/>
              </w:rPr>
              <w:t>events</w:t>
            </w:r>
            <w:r w:rsidR="007D456D">
              <w:rPr>
                <w:rFonts w:ascii="Arial" w:hAnsi="Arial" w:cs="Arial"/>
                <w:sz w:val="22"/>
                <w:szCs w:val="22"/>
                <w:lang w:val="en-GB"/>
              </w:rPr>
              <w:t xml:space="preserve"> and projects such as the travel bursary schemes</w:t>
            </w:r>
            <w:r w:rsidRPr="00675E09">
              <w:rPr>
                <w:rFonts w:ascii="Arial" w:hAnsi="Arial" w:cs="Arial"/>
                <w:sz w:val="22"/>
                <w:szCs w:val="22"/>
                <w:lang w:val="en-GB"/>
              </w:rPr>
              <w:t>.</w:t>
            </w:r>
            <w:r w:rsidR="00552617">
              <w:rPr>
                <w:rFonts w:ascii="Arial" w:hAnsi="Arial" w:cs="Arial"/>
                <w:sz w:val="22"/>
                <w:szCs w:val="22"/>
                <w:lang w:val="en-GB"/>
              </w:rPr>
              <w:t xml:space="preserve"> </w:t>
            </w:r>
          </w:p>
          <w:p w:rsidR="007D456D" w:rsidRPr="00760333" w:rsidRDefault="007D456D" w:rsidP="007D456D">
            <w:pPr>
              <w:rPr>
                <w:rFonts w:ascii="Arial" w:hAnsi="Arial"/>
                <w:b/>
                <w:sz w:val="24"/>
                <w:lang w:val="en-GB"/>
              </w:rPr>
            </w:pPr>
          </w:p>
        </w:tc>
      </w:tr>
      <w:tr w:rsidR="00001B26" w:rsidRPr="00760333" w:rsidTr="00760333">
        <w:trPr>
          <w:trHeight w:val="5577"/>
        </w:trPr>
        <w:tc>
          <w:tcPr>
            <w:tcW w:w="10598" w:type="dxa"/>
            <w:gridSpan w:val="2"/>
          </w:tcPr>
          <w:p w:rsidR="00001B26" w:rsidRPr="00512902" w:rsidRDefault="00001B26">
            <w:pPr>
              <w:rPr>
                <w:rFonts w:ascii="Arial" w:hAnsi="Arial"/>
                <w:b/>
                <w:sz w:val="24"/>
                <w:u w:val="single"/>
                <w:lang w:val="en-GB"/>
              </w:rPr>
            </w:pPr>
            <w:r w:rsidRPr="00760333">
              <w:br w:type="page"/>
            </w:r>
            <w:r w:rsidRPr="00512902">
              <w:rPr>
                <w:rFonts w:ascii="Arial" w:hAnsi="Arial"/>
                <w:b/>
                <w:sz w:val="24"/>
                <w:u w:val="single"/>
                <w:lang w:val="en-GB"/>
              </w:rPr>
              <w:t>TASKS &amp; ACCOUNTABILITIES</w:t>
            </w:r>
          </w:p>
          <w:p w:rsidR="00E3141B" w:rsidRPr="00E3141B" w:rsidRDefault="00E3141B" w:rsidP="00E3141B">
            <w:pPr>
              <w:rPr>
                <w:rFonts w:ascii="Arial" w:hAnsi="Arial" w:cs="Arial"/>
                <w:i/>
                <w:lang w:val="en-GB"/>
              </w:rPr>
            </w:pPr>
            <w:r w:rsidRPr="00E3141B">
              <w:rPr>
                <w:rFonts w:ascii="Arial" w:hAnsi="Arial" w:cs="Arial"/>
                <w:i/>
                <w:lang w:val="en-GB"/>
              </w:rPr>
              <w:t>A list of 6 – 12 statements identifying the principal outputs required of the job, which integrate to</w:t>
            </w:r>
            <w:r w:rsidR="00D2596A">
              <w:rPr>
                <w:rFonts w:ascii="Arial" w:hAnsi="Arial" w:cs="Arial"/>
                <w:i/>
                <w:lang w:val="en-GB"/>
              </w:rPr>
              <w:t xml:space="preserve"> achieve the purpose of the job</w:t>
            </w:r>
          </w:p>
          <w:p w:rsidR="002672B2" w:rsidRPr="007E65D7" w:rsidRDefault="002672B2" w:rsidP="002672B2">
            <w:pPr>
              <w:rPr>
                <w:rFonts w:ascii="Arial" w:hAnsi="Arial"/>
                <w:sz w:val="22"/>
                <w:szCs w:val="22"/>
                <w:lang w:val="en-GB"/>
              </w:rPr>
            </w:pPr>
          </w:p>
          <w:p w:rsidR="003D2B48" w:rsidRDefault="003D2B48" w:rsidP="00BB13A0">
            <w:pPr>
              <w:numPr>
                <w:ilvl w:val="0"/>
                <w:numId w:val="12"/>
              </w:numPr>
              <w:spacing w:before="60" w:after="60"/>
              <w:ind w:left="714" w:hanging="357"/>
              <w:rPr>
                <w:rFonts w:ascii="Arial" w:hAnsi="Arial" w:cs="Arial"/>
                <w:sz w:val="22"/>
                <w:szCs w:val="22"/>
              </w:rPr>
            </w:pPr>
            <w:r>
              <w:rPr>
                <w:rFonts w:ascii="Arial" w:hAnsi="Arial" w:cs="Arial"/>
                <w:sz w:val="22"/>
                <w:szCs w:val="22"/>
              </w:rPr>
              <w:t xml:space="preserve">Carry out marketing activity, including preparation of </w:t>
            </w:r>
            <w:r w:rsidR="00D13A6A">
              <w:rPr>
                <w:rFonts w:ascii="Arial" w:hAnsi="Arial" w:cs="Arial"/>
                <w:sz w:val="22"/>
                <w:szCs w:val="22"/>
              </w:rPr>
              <w:t>marketing collateral</w:t>
            </w:r>
            <w:r>
              <w:rPr>
                <w:rFonts w:ascii="Arial" w:hAnsi="Arial" w:cs="Arial"/>
                <w:sz w:val="22"/>
                <w:szCs w:val="22"/>
              </w:rPr>
              <w:t xml:space="preserve">, delivering e-campaigns, arranging advertising and carrying out telephone campaigns. </w:t>
            </w:r>
          </w:p>
          <w:p w:rsidR="00D13A6A" w:rsidRDefault="00D13A6A" w:rsidP="00BB13A0">
            <w:pPr>
              <w:numPr>
                <w:ilvl w:val="0"/>
                <w:numId w:val="12"/>
              </w:numPr>
              <w:spacing w:before="60" w:after="60"/>
              <w:ind w:left="714" w:hanging="357"/>
              <w:rPr>
                <w:rFonts w:ascii="Arial" w:hAnsi="Arial" w:cs="Arial"/>
                <w:sz w:val="22"/>
                <w:szCs w:val="22"/>
              </w:rPr>
            </w:pPr>
            <w:r>
              <w:rPr>
                <w:rFonts w:ascii="Arial" w:hAnsi="Arial" w:cs="Arial"/>
                <w:sz w:val="22"/>
                <w:szCs w:val="22"/>
              </w:rPr>
              <w:t>Organising monthly departmental meetings and bi-annual away-days.</w:t>
            </w:r>
          </w:p>
          <w:p w:rsidR="008A4AA8" w:rsidRPr="00122118" w:rsidRDefault="008F6EC8" w:rsidP="00BB13A0">
            <w:pPr>
              <w:numPr>
                <w:ilvl w:val="0"/>
                <w:numId w:val="12"/>
              </w:numPr>
              <w:spacing w:before="60" w:after="60"/>
              <w:ind w:left="714" w:hanging="357"/>
              <w:rPr>
                <w:rFonts w:ascii="Arial" w:hAnsi="Arial" w:cs="Arial"/>
                <w:sz w:val="22"/>
                <w:szCs w:val="22"/>
              </w:rPr>
            </w:pPr>
            <w:r w:rsidRPr="000D2904">
              <w:rPr>
                <w:rFonts w:ascii="Arial" w:hAnsi="Arial" w:cs="Arial"/>
                <w:sz w:val="22"/>
                <w:szCs w:val="22"/>
              </w:rPr>
              <w:t>Arranging meetings</w:t>
            </w:r>
            <w:r>
              <w:rPr>
                <w:rFonts w:ascii="Arial" w:hAnsi="Arial" w:cs="Arial"/>
                <w:sz w:val="22"/>
                <w:szCs w:val="22"/>
              </w:rPr>
              <w:t xml:space="preserve"> </w:t>
            </w:r>
            <w:r w:rsidR="00BA1EA3">
              <w:rPr>
                <w:rFonts w:ascii="Arial" w:hAnsi="Arial" w:cs="Arial"/>
                <w:sz w:val="22"/>
                <w:szCs w:val="22"/>
              </w:rPr>
              <w:t xml:space="preserve">such as the Science </w:t>
            </w:r>
            <w:r w:rsidR="00880B9E">
              <w:rPr>
                <w:rFonts w:ascii="Arial" w:hAnsi="Arial" w:cs="Arial"/>
                <w:sz w:val="22"/>
                <w:szCs w:val="22"/>
              </w:rPr>
              <w:t xml:space="preserve">&amp; Innovation Committee </w:t>
            </w:r>
            <w:r w:rsidR="00BA1EA3">
              <w:rPr>
                <w:rFonts w:ascii="Arial" w:hAnsi="Arial" w:cs="Arial"/>
                <w:sz w:val="22"/>
                <w:szCs w:val="22"/>
              </w:rPr>
              <w:t>meetings</w:t>
            </w:r>
            <w:r w:rsidR="00552617">
              <w:rPr>
                <w:rFonts w:ascii="Arial" w:hAnsi="Arial" w:cs="Arial"/>
                <w:sz w:val="22"/>
                <w:szCs w:val="22"/>
              </w:rPr>
              <w:t>. Organisation includes</w:t>
            </w:r>
            <w:r w:rsidRPr="000D2904">
              <w:rPr>
                <w:rFonts w:ascii="Arial" w:hAnsi="Arial" w:cs="Arial"/>
                <w:sz w:val="22"/>
                <w:szCs w:val="22"/>
              </w:rPr>
              <w:t xml:space="preserve"> room booking and catering, preparing papers and taking minutes as appropriate fo</w:t>
            </w:r>
            <w:r>
              <w:rPr>
                <w:rFonts w:ascii="Arial" w:hAnsi="Arial" w:cs="Arial"/>
                <w:sz w:val="22"/>
                <w:szCs w:val="22"/>
              </w:rPr>
              <w:t xml:space="preserve">r </w:t>
            </w:r>
            <w:r w:rsidR="00F040A2">
              <w:rPr>
                <w:rFonts w:ascii="Arial" w:hAnsi="Arial" w:cs="Arial"/>
                <w:sz w:val="22"/>
                <w:szCs w:val="22"/>
              </w:rPr>
              <w:t>c</w:t>
            </w:r>
            <w:r w:rsidRPr="000D2904">
              <w:rPr>
                <w:rFonts w:ascii="Arial" w:hAnsi="Arial" w:cs="Arial"/>
                <w:sz w:val="22"/>
                <w:szCs w:val="22"/>
              </w:rPr>
              <w:t>ommittee</w:t>
            </w:r>
            <w:r w:rsidR="00552617">
              <w:rPr>
                <w:rFonts w:ascii="Arial" w:hAnsi="Arial" w:cs="Arial"/>
                <w:sz w:val="22"/>
                <w:szCs w:val="22"/>
              </w:rPr>
              <w:t xml:space="preserve"> meetings</w:t>
            </w:r>
            <w:r w:rsidR="00467F93">
              <w:rPr>
                <w:rFonts w:ascii="Arial" w:hAnsi="Arial" w:cs="Arial"/>
                <w:sz w:val="22"/>
                <w:szCs w:val="22"/>
              </w:rPr>
              <w:t xml:space="preserve"> and working groups</w:t>
            </w:r>
            <w:r>
              <w:rPr>
                <w:rFonts w:ascii="Arial" w:hAnsi="Arial" w:cs="Arial"/>
                <w:sz w:val="22"/>
                <w:szCs w:val="22"/>
              </w:rPr>
              <w:t>.</w:t>
            </w:r>
            <w:r w:rsidR="00552617">
              <w:rPr>
                <w:rFonts w:ascii="Arial" w:hAnsi="Arial" w:cs="Arial"/>
                <w:sz w:val="22"/>
                <w:szCs w:val="22"/>
              </w:rPr>
              <w:t xml:space="preserve"> </w:t>
            </w:r>
            <w:r w:rsidR="00122118">
              <w:rPr>
                <w:rFonts w:ascii="Arial" w:hAnsi="Arial" w:cs="Arial"/>
                <w:sz w:val="22"/>
                <w:szCs w:val="22"/>
              </w:rPr>
              <w:t>Will include</w:t>
            </w:r>
            <w:r w:rsidR="00122118" w:rsidRPr="000B5E46">
              <w:rPr>
                <w:rFonts w:ascii="Arial" w:hAnsi="Arial" w:cs="Arial"/>
                <w:sz w:val="22"/>
                <w:szCs w:val="22"/>
              </w:rPr>
              <w:t xml:space="preserve"> interaction with members and senior members of the physics community</w:t>
            </w:r>
            <w:r w:rsidR="00122118">
              <w:rPr>
                <w:rFonts w:ascii="Arial" w:hAnsi="Arial" w:cs="Arial"/>
                <w:sz w:val="22"/>
                <w:szCs w:val="22"/>
              </w:rPr>
              <w:t>.</w:t>
            </w:r>
          </w:p>
          <w:p w:rsidR="008F6EC8" w:rsidRPr="00122118" w:rsidRDefault="008A4AA8" w:rsidP="00BB13A0">
            <w:pPr>
              <w:numPr>
                <w:ilvl w:val="0"/>
                <w:numId w:val="12"/>
              </w:numPr>
              <w:spacing w:before="60" w:after="60"/>
              <w:ind w:left="714" w:hanging="357"/>
              <w:rPr>
                <w:rFonts w:ascii="Arial" w:hAnsi="Arial" w:cs="Arial"/>
                <w:sz w:val="22"/>
                <w:szCs w:val="22"/>
              </w:rPr>
            </w:pPr>
            <w:r>
              <w:rPr>
                <w:rFonts w:ascii="Arial" w:hAnsi="Arial" w:cs="Arial"/>
                <w:sz w:val="22"/>
                <w:szCs w:val="22"/>
              </w:rPr>
              <w:t xml:space="preserve">Organising events such as </w:t>
            </w:r>
            <w:r w:rsidR="00717C63">
              <w:rPr>
                <w:rFonts w:ascii="Arial" w:hAnsi="Arial" w:cs="Arial"/>
                <w:sz w:val="22"/>
                <w:szCs w:val="22"/>
              </w:rPr>
              <w:t xml:space="preserve">conferences, </w:t>
            </w:r>
            <w:r w:rsidR="000B5E46">
              <w:rPr>
                <w:rFonts w:ascii="Arial" w:hAnsi="Arial" w:cs="Arial"/>
                <w:sz w:val="22"/>
                <w:szCs w:val="22"/>
              </w:rPr>
              <w:t>workshops</w:t>
            </w:r>
            <w:r w:rsidR="00717C63">
              <w:rPr>
                <w:rFonts w:ascii="Arial" w:hAnsi="Arial" w:cs="Arial"/>
                <w:sz w:val="22"/>
                <w:szCs w:val="22"/>
              </w:rPr>
              <w:t xml:space="preserve"> </w:t>
            </w:r>
            <w:r>
              <w:rPr>
                <w:rFonts w:ascii="Arial" w:hAnsi="Arial" w:cs="Arial"/>
                <w:sz w:val="22"/>
                <w:szCs w:val="22"/>
              </w:rPr>
              <w:t xml:space="preserve">and launch parties including inviting speakers, </w:t>
            </w:r>
            <w:r w:rsidR="00D10964">
              <w:rPr>
                <w:rFonts w:ascii="Arial" w:hAnsi="Arial" w:cs="Arial"/>
                <w:sz w:val="22"/>
                <w:szCs w:val="22"/>
              </w:rPr>
              <w:t xml:space="preserve">and </w:t>
            </w:r>
            <w:r>
              <w:rPr>
                <w:rFonts w:ascii="Arial" w:hAnsi="Arial" w:cs="Arial"/>
                <w:sz w:val="22"/>
                <w:szCs w:val="22"/>
              </w:rPr>
              <w:t>preparing and distributing invitations</w:t>
            </w:r>
            <w:r w:rsidR="00552617">
              <w:rPr>
                <w:rFonts w:ascii="Arial" w:hAnsi="Arial" w:cs="Arial"/>
                <w:sz w:val="22"/>
                <w:szCs w:val="22"/>
              </w:rPr>
              <w:t>.</w:t>
            </w:r>
            <w:r w:rsidR="000B5E46">
              <w:rPr>
                <w:rFonts w:ascii="Arial" w:hAnsi="Arial" w:cs="Arial"/>
                <w:sz w:val="22"/>
                <w:szCs w:val="22"/>
              </w:rPr>
              <w:t xml:space="preserve"> Will require attendance at events and other off-site visits.</w:t>
            </w:r>
          </w:p>
          <w:p w:rsidR="00122118" w:rsidRDefault="00122118" w:rsidP="00BB13A0">
            <w:pPr>
              <w:numPr>
                <w:ilvl w:val="0"/>
                <w:numId w:val="12"/>
              </w:numPr>
              <w:spacing w:before="60" w:after="60"/>
              <w:ind w:left="714" w:hanging="357"/>
              <w:rPr>
                <w:rFonts w:ascii="Arial" w:hAnsi="Arial" w:cs="Arial"/>
                <w:sz w:val="22"/>
                <w:szCs w:val="22"/>
              </w:rPr>
            </w:pPr>
            <w:r w:rsidRPr="000B5E46">
              <w:rPr>
                <w:rFonts w:ascii="Arial" w:hAnsi="Arial" w:cs="Arial"/>
                <w:sz w:val="22"/>
                <w:szCs w:val="22"/>
              </w:rPr>
              <w:t xml:space="preserve">Assisting with the administration of </w:t>
            </w:r>
            <w:r w:rsidR="00717C63">
              <w:rPr>
                <w:rFonts w:ascii="Arial" w:hAnsi="Arial" w:cs="Arial"/>
                <w:sz w:val="22"/>
                <w:szCs w:val="22"/>
              </w:rPr>
              <w:t xml:space="preserve">Business focused </w:t>
            </w:r>
            <w:proofErr w:type="spellStart"/>
            <w:r w:rsidRPr="000B5E46">
              <w:rPr>
                <w:rFonts w:ascii="Arial" w:hAnsi="Arial" w:cs="Arial"/>
                <w:sz w:val="22"/>
                <w:szCs w:val="22"/>
              </w:rPr>
              <w:t>programm</w:t>
            </w:r>
            <w:r w:rsidR="00D13A6A">
              <w:rPr>
                <w:rFonts w:ascii="Arial" w:hAnsi="Arial" w:cs="Arial"/>
                <w:sz w:val="22"/>
                <w:szCs w:val="22"/>
              </w:rPr>
              <w:t>es</w:t>
            </w:r>
            <w:proofErr w:type="spellEnd"/>
            <w:r w:rsidR="00D13A6A">
              <w:rPr>
                <w:rFonts w:ascii="Arial" w:hAnsi="Arial" w:cs="Arial"/>
                <w:sz w:val="22"/>
                <w:szCs w:val="22"/>
              </w:rPr>
              <w:t xml:space="preserve"> as well as managing </w:t>
            </w:r>
            <w:r w:rsidRPr="000B5E46">
              <w:rPr>
                <w:rFonts w:ascii="Arial" w:hAnsi="Arial" w:cs="Arial"/>
                <w:sz w:val="22"/>
                <w:szCs w:val="22"/>
              </w:rPr>
              <w:t>projects such as the travel</w:t>
            </w:r>
            <w:r w:rsidR="003D2B48">
              <w:rPr>
                <w:rFonts w:ascii="Arial" w:hAnsi="Arial" w:cs="Arial"/>
                <w:sz w:val="22"/>
                <w:szCs w:val="22"/>
              </w:rPr>
              <w:t xml:space="preserve"> bursary schemes</w:t>
            </w:r>
            <w:r>
              <w:rPr>
                <w:rFonts w:ascii="Arial" w:hAnsi="Arial" w:cs="Arial"/>
                <w:sz w:val="22"/>
                <w:szCs w:val="22"/>
              </w:rPr>
              <w:t>.</w:t>
            </w:r>
          </w:p>
          <w:p w:rsidR="008F6EC8" w:rsidRPr="00122118" w:rsidRDefault="003D2B48" w:rsidP="00BB13A0">
            <w:pPr>
              <w:numPr>
                <w:ilvl w:val="0"/>
                <w:numId w:val="12"/>
              </w:numPr>
              <w:spacing w:before="60" w:after="60"/>
              <w:ind w:left="714" w:hanging="357"/>
              <w:rPr>
                <w:rFonts w:ascii="Arial" w:hAnsi="Arial" w:cs="Arial"/>
                <w:sz w:val="22"/>
                <w:szCs w:val="22"/>
              </w:rPr>
            </w:pPr>
            <w:r>
              <w:rPr>
                <w:rFonts w:ascii="Arial" w:hAnsi="Arial" w:cs="Arial"/>
                <w:sz w:val="22"/>
                <w:szCs w:val="22"/>
              </w:rPr>
              <w:t>F</w:t>
            </w:r>
            <w:r w:rsidR="00D63477">
              <w:rPr>
                <w:rFonts w:ascii="Arial" w:hAnsi="Arial" w:cs="Arial"/>
                <w:sz w:val="22"/>
                <w:szCs w:val="22"/>
              </w:rPr>
              <w:t>acilitating</w:t>
            </w:r>
            <w:r w:rsidR="008F6EC8" w:rsidRPr="000D2904">
              <w:rPr>
                <w:rFonts w:ascii="Arial" w:hAnsi="Arial" w:cs="Arial"/>
                <w:sz w:val="22"/>
                <w:szCs w:val="22"/>
              </w:rPr>
              <w:t xml:space="preserve"> the </w:t>
            </w:r>
            <w:r w:rsidR="001E0E2F">
              <w:rPr>
                <w:rFonts w:ascii="Arial" w:hAnsi="Arial" w:cs="Arial"/>
                <w:sz w:val="22"/>
                <w:szCs w:val="22"/>
              </w:rPr>
              <w:t>preparation</w:t>
            </w:r>
            <w:r w:rsidR="001E0E2F" w:rsidRPr="000D2904">
              <w:rPr>
                <w:rFonts w:ascii="Arial" w:hAnsi="Arial" w:cs="Arial"/>
                <w:sz w:val="22"/>
                <w:szCs w:val="22"/>
              </w:rPr>
              <w:t xml:space="preserve"> </w:t>
            </w:r>
            <w:r w:rsidR="008F6EC8" w:rsidRPr="000D2904">
              <w:rPr>
                <w:rFonts w:ascii="Arial" w:hAnsi="Arial" w:cs="Arial"/>
                <w:sz w:val="22"/>
                <w:szCs w:val="22"/>
              </w:rPr>
              <w:t xml:space="preserve">and distribution of </w:t>
            </w:r>
            <w:r>
              <w:rPr>
                <w:rFonts w:ascii="Arial" w:hAnsi="Arial" w:cs="Arial"/>
                <w:sz w:val="22"/>
                <w:szCs w:val="22"/>
              </w:rPr>
              <w:t>d</w:t>
            </w:r>
            <w:r w:rsidRPr="00E0770F">
              <w:rPr>
                <w:rFonts w:ascii="Arial" w:hAnsi="Arial" w:cs="Arial"/>
                <w:sz w:val="22"/>
                <w:szCs w:val="22"/>
              </w:rPr>
              <w:t>epartmental publications</w:t>
            </w:r>
            <w:r>
              <w:rPr>
                <w:rFonts w:ascii="Arial" w:hAnsi="Arial" w:cs="Arial"/>
                <w:sz w:val="22"/>
                <w:szCs w:val="22"/>
              </w:rPr>
              <w:t xml:space="preserve"> and r</w:t>
            </w:r>
            <w:r w:rsidR="008F6EC8" w:rsidRPr="000D2904">
              <w:rPr>
                <w:rFonts w:ascii="Arial" w:hAnsi="Arial" w:cs="Arial"/>
                <w:sz w:val="22"/>
                <w:szCs w:val="22"/>
              </w:rPr>
              <w:t>eports</w:t>
            </w:r>
            <w:r w:rsidR="008F6EC8">
              <w:rPr>
                <w:rFonts w:ascii="Arial" w:hAnsi="Arial" w:cs="Arial"/>
                <w:sz w:val="22"/>
                <w:szCs w:val="22"/>
              </w:rPr>
              <w:t>.</w:t>
            </w:r>
          </w:p>
          <w:p w:rsidR="003D2D30" w:rsidRDefault="008F6EC8" w:rsidP="00BB13A0">
            <w:pPr>
              <w:numPr>
                <w:ilvl w:val="0"/>
                <w:numId w:val="12"/>
              </w:numPr>
              <w:spacing w:before="60" w:after="60"/>
              <w:ind w:left="714" w:hanging="357"/>
              <w:rPr>
                <w:rFonts w:ascii="Arial" w:hAnsi="Arial" w:cs="Arial"/>
                <w:sz w:val="22"/>
                <w:szCs w:val="22"/>
              </w:rPr>
            </w:pPr>
            <w:r w:rsidRPr="00E0770F">
              <w:rPr>
                <w:rFonts w:ascii="Arial" w:hAnsi="Arial" w:cs="Arial"/>
                <w:sz w:val="22"/>
                <w:szCs w:val="22"/>
              </w:rPr>
              <w:t xml:space="preserve">Maintaining </w:t>
            </w:r>
            <w:r>
              <w:rPr>
                <w:rFonts w:ascii="Arial" w:hAnsi="Arial" w:cs="Arial"/>
                <w:sz w:val="22"/>
                <w:szCs w:val="22"/>
              </w:rPr>
              <w:t>departmental</w:t>
            </w:r>
            <w:r w:rsidRPr="00E0770F">
              <w:rPr>
                <w:rFonts w:ascii="Arial" w:hAnsi="Arial" w:cs="Arial"/>
                <w:sz w:val="22"/>
                <w:szCs w:val="22"/>
              </w:rPr>
              <w:t xml:space="preserve"> website</w:t>
            </w:r>
            <w:r>
              <w:rPr>
                <w:rFonts w:ascii="Arial" w:hAnsi="Arial" w:cs="Arial"/>
                <w:sz w:val="22"/>
                <w:szCs w:val="22"/>
              </w:rPr>
              <w:t xml:space="preserve">s and </w:t>
            </w:r>
            <w:r w:rsidR="00122118">
              <w:rPr>
                <w:rFonts w:ascii="Arial" w:hAnsi="Arial" w:cs="Arial"/>
                <w:sz w:val="22"/>
                <w:szCs w:val="22"/>
              </w:rPr>
              <w:t xml:space="preserve">CRM </w:t>
            </w:r>
            <w:r>
              <w:rPr>
                <w:rFonts w:ascii="Arial" w:hAnsi="Arial" w:cs="Arial"/>
                <w:sz w:val="22"/>
                <w:szCs w:val="22"/>
              </w:rPr>
              <w:t>databases.</w:t>
            </w:r>
          </w:p>
          <w:p w:rsidR="00AD2DB2" w:rsidRDefault="008F6EC8" w:rsidP="00BB13A0">
            <w:pPr>
              <w:numPr>
                <w:ilvl w:val="0"/>
                <w:numId w:val="12"/>
              </w:numPr>
              <w:spacing w:before="60" w:after="60"/>
              <w:ind w:left="714" w:hanging="357"/>
              <w:rPr>
                <w:rFonts w:ascii="Arial" w:hAnsi="Arial" w:cs="Arial"/>
                <w:sz w:val="22"/>
                <w:szCs w:val="22"/>
              </w:rPr>
            </w:pPr>
            <w:r>
              <w:rPr>
                <w:rFonts w:ascii="Arial" w:hAnsi="Arial" w:cs="Arial"/>
                <w:sz w:val="22"/>
                <w:szCs w:val="22"/>
              </w:rPr>
              <w:t>S</w:t>
            </w:r>
            <w:r w:rsidRPr="00E0770F">
              <w:rPr>
                <w:rFonts w:ascii="Arial" w:hAnsi="Arial" w:cs="Arial"/>
                <w:sz w:val="22"/>
                <w:szCs w:val="22"/>
              </w:rPr>
              <w:t>upporting financial procedures by preparing expenses forms,</w:t>
            </w:r>
            <w:r w:rsidR="00122118">
              <w:rPr>
                <w:rFonts w:ascii="Arial" w:hAnsi="Arial" w:cs="Arial"/>
                <w:sz w:val="22"/>
                <w:szCs w:val="22"/>
              </w:rPr>
              <w:t xml:space="preserve"> cheque requisitions, invoices </w:t>
            </w:r>
            <w:r w:rsidR="00AD2DB2">
              <w:rPr>
                <w:rFonts w:ascii="Arial" w:hAnsi="Arial" w:cs="Arial"/>
                <w:sz w:val="22"/>
                <w:szCs w:val="22"/>
              </w:rPr>
              <w:t>and processing expenses.</w:t>
            </w:r>
          </w:p>
          <w:p w:rsidR="00122118" w:rsidRPr="00122118" w:rsidRDefault="00122118" w:rsidP="00BB13A0">
            <w:pPr>
              <w:numPr>
                <w:ilvl w:val="0"/>
                <w:numId w:val="12"/>
              </w:numPr>
              <w:spacing w:before="60" w:after="60"/>
              <w:ind w:left="714" w:hanging="357"/>
              <w:rPr>
                <w:rFonts w:ascii="Arial" w:hAnsi="Arial" w:cs="Arial"/>
                <w:sz w:val="22"/>
                <w:szCs w:val="22"/>
              </w:rPr>
            </w:pPr>
            <w:r w:rsidRPr="00E0770F">
              <w:rPr>
                <w:rFonts w:ascii="Arial" w:hAnsi="Arial" w:cs="Arial"/>
                <w:sz w:val="22"/>
                <w:szCs w:val="22"/>
              </w:rPr>
              <w:t>Handling diaries, appointments, making arrangements for travel and accommodation and correspondence</w:t>
            </w:r>
            <w:r>
              <w:rPr>
                <w:rFonts w:ascii="Arial" w:hAnsi="Arial" w:cs="Arial"/>
                <w:sz w:val="22"/>
                <w:szCs w:val="22"/>
              </w:rPr>
              <w:t xml:space="preserve">. </w:t>
            </w:r>
          </w:p>
          <w:p w:rsidR="006A089C" w:rsidRDefault="00BA1EA3" w:rsidP="00BB13A0">
            <w:pPr>
              <w:numPr>
                <w:ilvl w:val="0"/>
                <w:numId w:val="12"/>
              </w:numPr>
              <w:spacing w:before="60" w:after="60"/>
              <w:ind w:left="714" w:hanging="357"/>
              <w:rPr>
                <w:rFonts w:ascii="Arial" w:hAnsi="Arial" w:cs="Arial"/>
                <w:sz w:val="22"/>
                <w:szCs w:val="22"/>
              </w:rPr>
            </w:pPr>
            <w:r w:rsidRPr="00E0770F">
              <w:rPr>
                <w:rFonts w:ascii="Arial" w:hAnsi="Arial" w:cs="Arial"/>
                <w:sz w:val="22"/>
                <w:szCs w:val="22"/>
              </w:rPr>
              <w:t xml:space="preserve">Other duties requested by the </w:t>
            </w:r>
            <w:r w:rsidR="00880B9E">
              <w:rPr>
                <w:rFonts w:ascii="Arial" w:hAnsi="Arial" w:cs="Arial"/>
                <w:sz w:val="22"/>
                <w:szCs w:val="22"/>
              </w:rPr>
              <w:t>Head of Science &amp; Innovation</w:t>
            </w:r>
            <w:r w:rsidR="00AD2DB2">
              <w:rPr>
                <w:rFonts w:ascii="Arial" w:hAnsi="Arial" w:cs="Arial"/>
                <w:sz w:val="22"/>
                <w:szCs w:val="22"/>
              </w:rPr>
              <w:t>.</w:t>
            </w:r>
          </w:p>
          <w:p w:rsidR="00991E85" w:rsidRDefault="00991E85" w:rsidP="00991E85">
            <w:pPr>
              <w:spacing w:before="60" w:after="60"/>
              <w:rPr>
                <w:rFonts w:ascii="Arial" w:hAnsi="Arial" w:cs="Arial"/>
                <w:sz w:val="22"/>
                <w:szCs w:val="22"/>
              </w:rPr>
            </w:pPr>
          </w:p>
          <w:p w:rsidR="008F6EC8" w:rsidRPr="007E65D7" w:rsidRDefault="008F6EC8">
            <w:pPr>
              <w:rPr>
                <w:rFonts w:ascii="Arial" w:hAnsi="Arial"/>
                <w:sz w:val="22"/>
                <w:szCs w:val="22"/>
                <w:lang w:val="en-GB"/>
              </w:rPr>
            </w:pPr>
          </w:p>
        </w:tc>
      </w:tr>
      <w:tr w:rsidR="00BD47D1" w:rsidRPr="00760333" w:rsidTr="00991E85">
        <w:trPr>
          <w:trHeight w:val="2100"/>
        </w:trPr>
        <w:tc>
          <w:tcPr>
            <w:tcW w:w="10598" w:type="dxa"/>
            <w:gridSpan w:val="2"/>
          </w:tcPr>
          <w:p w:rsidR="00E3141B" w:rsidRPr="00980A8C" w:rsidRDefault="00E3141B" w:rsidP="00E3141B">
            <w:pPr>
              <w:rPr>
                <w:rFonts w:ascii="Arial" w:hAnsi="Arial" w:cs="Arial"/>
                <w:b/>
                <w:sz w:val="22"/>
                <w:szCs w:val="22"/>
                <w:u w:val="single"/>
                <w:lang w:val="en-GB"/>
              </w:rPr>
            </w:pPr>
            <w:r>
              <w:rPr>
                <w:rFonts w:ascii="Arial" w:hAnsi="Arial" w:cs="Arial"/>
                <w:b/>
                <w:sz w:val="22"/>
                <w:szCs w:val="22"/>
                <w:u w:val="single"/>
                <w:lang w:val="en-GB"/>
              </w:rPr>
              <w:lastRenderedPageBreak/>
              <w:t>SCOPE OF DECISION MAKING</w:t>
            </w:r>
            <w:r w:rsidR="00512902">
              <w:rPr>
                <w:rFonts w:ascii="Arial" w:hAnsi="Arial" w:cs="Arial"/>
                <w:b/>
                <w:sz w:val="22"/>
                <w:szCs w:val="22"/>
                <w:u w:val="single"/>
                <w:lang w:val="en-GB"/>
              </w:rPr>
              <w:t xml:space="preserve"> </w:t>
            </w:r>
            <w:r>
              <w:rPr>
                <w:rFonts w:ascii="Arial" w:hAnsi="Arial" w:cs="Arial"/>
                <w:b/>
                <w:sz w:val="22"/>
                <w:szCs w:val="22"/>
                <w:u w:val="single"/>
                <w:lang w:val="en-GB"/>
              </w:rPr>
              <w:t>/</w:t>
            </w:r>
            <w:r w:rsidR="00512902">
              <w:rPr>
                <w:rFonts w:ascii="Arial" w:hAnsi="Arial" w:cs="Arial"/>
                <w:b/>
                <w:sz w:val="22"/>
                <w:szCs w:val="22"/>
                <w:u w:val="single"/>
                <w:lang w:val="en-GB"/>
              </w:rPr>
              <w:t xml:space="preserve"> </w:t>
            </w:r>
            <w:r>
              <w:rPr>
                <w:rFonts w:ascii="Arial" w:hAnsi="Arial" w:cs="Arial"/>
                <w:b/>
                <w:sz w:val="22"/>
                <w:szCs w:val="22"/>
                <w:u w:val="single"/>
                <w:lang w:val="en-GB"/>
              </w:rPr>
              <w:t>CHALLENGES</w:t>
            </w:r>
          </w:p>
          <w:p w:rsidR="00E3141B" w:rsidRPr="00E3141B" w:rsidRDefault="00E3141B" w:rsidP="00E3141B">
            <w:pPr>
              <w:jc w:val="both"/>
              <w:rPr>
                <w:rFonts w:ascii="Arial" w:hAnsi="Arial" w:cs="Arial"/>
                <w:i/>
                <w:lang w:val="en-GB"/>
              </w:rPr>
            </w:pPr>
            <w:r w:rsidRPr="00E3141B">
              <w:rPr>
                <w:rFonts w:ascii="Arial" w:hAnsi="Arial" w:cs="Arial"/>
                <w:i/>
                <w:lang w:val="en-GB"/>
              </w:rPr>
              <w:t>A summary, of no more than the 4 key main decisions/challenges the post holder may face in carrying out the accountabilit</w:t>
            </w:r>
            <w:r w:rsidR="00D2596A">
              <w:rPr>
                <w:rFonts w:ascii="Arial" w:hAnsi="Arial" w:cs="Arial"/>
                <w:i/>
                <w:lang w:val="en-GB"/>
              </w:rPr>
              <w:t>ies of this job</w:t>
            </w:r>
          </w:p>
          <w:p w:rsidR="00F85926" w:rsidRPr="001A71F4" w:rsidRDefault="001A71F4" w:rsidP="00BB13A0">
            <w:pPr>
              <w:numPr>
                <w:ilvl w:val="0"/>
                <w:numId w:val="14"/>
              </w:numPr>
              <w:spacing w:before="60" w:after="60"/>
              <w:rPr>
                <w:rFonts w:ascii="Arial" w:hAnsi="Arial"/>
                <w:sz w:val="22"/>
                <w:szCs w:val="22"/>
                <w:lang w:val="en-GB"/>
              </w:rPr>
            </w:pPr>
            <w:r w:rsidRPr="001A71F4">
              <w:rPr>
                <w:rFonts w:ascii="Arial" w:hAnsi="Arial"/>
                <w:sz w:val="22"/>
                <w:szCs w:val="22"/>
                <w:lang w:val="en-GB"/>
              </w:rPr>
              <w:t>Budget line responsibility and signing off payments/invoices up to £500.</w:t>
            </w:r>
          </w:p>
          <w:p w:rsidR="00FD2EF0" w:rsidRDefault="00FD2EF0" w:rsidP="00BB13A0">
            <w:pPr>
              <w:numPr>
                <w:ilvl w:val="0"/>
                <w:numId w:val="14"/>
              </w:numPr>
              <w:spacing w:before="60" w:after="60"/>
              <w:rPr>
                <w:rFonts w:ascii="Arial" w:hAnsi="Arial"/>
                <w:sz w:val="22"/>
                <w:szCs w:val="22"/>
              </w:rPr>
            </w:pPr>
            <w:r w:rsidRPr="007E65D7">
              <w:rPr>
                <w:rFonts w:ascii="Arial" w:hAnsi="Arial"/>
                <w:sz w:val="22"/>
                <w:szCs w:val="22"/>
                <w:lang w:val="en-GB"/>
              </w:rPr>
              <w:t>Co-ordinating departmental activity to ensure the smooth running of projects and other activity</w:t>
            </w:r>
            <w:r>
              <w:rPr>
                <w:rFonts w:ascii="Arial" w:hAnsi="Arial"/>
                <w:sz w:val="22"/>
                <w:szCs w:val="22"/>
              </w:rPr>
              <w:t>.</w:t>
            </w:r>
          </w:p>
          <w:p w:rsidR="00E3141B" w:rsidRPr="00E3141B" w:rsidRDefault="00FD2EF0" w:rsidP="00BB13A0">
            <w:pPr>
              <w:numPr>
                <w:ilvl w:val="0"/>
                <w:numId w:val="14"/>
              </w:numPr>
              <w:spacing w:before="60" w:after="60"/>
              <w:rPr>
                <w:rFonts w:ascii="Arial" w:hAnsi="Arial"/>
                <w:sz w:val="22"/>
                <w:szCs w:val="22"/>
                <w:lang w:val="en-GB"/>
              </w:rPr>
            </w:pPr>
            <w:r>
              <w:rPr>
                <w:rFonts w:ascii="Arial" w:hAnsi="Arial"/>
                <w:sz w:val="22"/>
                <w:szCs w:val="22"/>
                <w:lang w:val="en-GB"/>
              </w:rPr>
              <w:t>K</w:t>
            </w:r>
            <w:r w:rsidRPr="000D2904">
              <w:rPr>
                <w:rFonts w:ascii="Arial" w:hAnsi="Arial"/>
                <w:sz w:val="22"/>
                <w:szCs w:val="22"/>
                <w:lang w:val="en-GB"/>
              </w:rPr>
              <w:t>eeping the Institute up-to-date about pertinent departmental activity via the Intranet, etc.</w:t>
            </w:r>
          </w:p>
        </w:tc>
      </w:tr>
      <w:tr w:rsidR="00991E85" w:rsidRPr="00760333" w:rsidTr="00D13A6A">
        <w:trPr>
          <w:trHeight w:val="1277"/>
        </w:trPr>
        <w:tc>
          <w:tcPr>
            <w:tcW w:w="10598" w:type="dxa"/>
            <w:gridSpan w:val="2"/>
          </w:tcPr>
          <w:p w:rsidR="00991E85" w:rsidRDefault="00991E85" w:rsidP="00E3141B">
            <w:pPr>
              <w:rPr>
                <w:rFonts w:ascii="Arial" w:hAnsi="Arial" w:cs="Arial"/>
                <w:b/>
                <w:sz w:val="22"/>
                <w:szCs w:val="22"/>
                <w:u w:val="single"/>
                <w:lang w:val="en-GB"/>
              </w:rPr>
            </w:pPr>
            <w:r>
              <w:rPr>
                <w:rFonts w:ascii="Arial" w:hAnsi="Arial" w:cs="Arial"/>
                <w:b/>
                <w:sz w:val="22"/>
                <w:szCs w:val="22"/>
                <w:u w:val="single"/>
                <w:lang w:val="en-GB"/>
              </w:rPr>
              <w:t>DIMENSIONS</w:t>
            </w:r>
          </w:p>
          <w:p w:rsidR="00991E85" w:rsidRPr="00DC4D2E" w:rsidRDefault="00991E85" w:rsidP="00E3141B">
            <w:pPr>
              <w:rPr>
                <w:rFonts w:ascii="Arial" w:hAnsi="Arial" w:cs="Arial"/>
                <w:i/>
                <w:lang w:val="en-GB"/>
              </w:rPr>
            </w:pPr>
            <w:r w:rsidRPr="00DC4D2E">
              <w:rPr>
                <w:rFonts w:ascii="Arial" w:hAnsi="Arial" w:cs="Arial"/>
                <w:i/>
                <w:lang w:val="en-GB"/>
              </w:rPr>
              <w:t>A summary of any numerical facts and figures that are relevant to illustrate the scale of the role e.g.</w:t>
            </w:r>
          </w:p>
          <w:p w:rsidR="00991E85" w:rsidRDefault="00991E85" w:rsidP="00441AC9">
            <w:pPr>
              <w:numPr>
                <w:ilvl w:val="0"/>
                <w:numId w:val="11"/>
              </w:numPr>
              <w:spacing w:line="360" w:lineRule="auto"/>
              <w:rPr>
                <w:rFonts w:ascii="Arial" w:hAnsi="Arial"/>
                <w:sz w:val="22"/>
                <w:szCs w:val="22"/>
                <w:lang w:val="en-GB"/>
              </w:rPr>
            </w:pPr>
            <w:r>
              <w:rPr>
                <w:rFonts w:ascii="Arial" w:hAnsi="Arial"/>
                <w:sz w:val="22"/>
                <w:szCs w:val="22"/>
                <w:lang w:val="en-GB"/>
              </w:rPr>
              <w:t>The post has no direct line reports.</w:t>
            </w:r>
          </w:p>
          <w:p w:rsidR="00991E85" w:rsidRPr="00D13A6A" w:rsidRDefault="00991E85" w:rsidP="00991E85">
            <w:pPr>
              <w:numPr>
                <w:ilvl w:val="0"/>
                <w:numId w:val="11"/>
              </w:numPr>
              <w:spacing w:line="360" w:lineRule="auto"/>
              <w:rPr>
                <w:rFonts w:ascii="Arial" w:hAnsi="Arial"/>
                <w:sz w:val="22"/>
                <w:szCs w:val="22"/>
                <w:lang w:val="en-GB"/>
              </w:rPr>
            </w:pPr>
            <w:r>
              <w:rPr>
                <w:rFonts w:ascii="Arial" w:hAnsi="Arial"/>
                <w:sz w:val="22"/>
                <w:szCs w:val="22"/>
                <w:lang w:val="en-GB"/>
              </w:rPr>
              <w:t>Budget line responsibility and signing off payments of up to £500.</w:t>
            </w:r>
          </w:p>
        </w:tc>
      </w:tr>
      <w:tr w:rsidR="00BD47D1" w:rsidRPr="00760333" w:rsidTr="00760333">
        <w:tc>
          <w:tcPr>
            <w:tcW w:w="10598" w:type="dxa"/>
            <w:gridSpan w:val="2"/>
          </w:tcPr>
          <w:p w:rsidR="00BD47D1" w:rsidRPr="00F92921" w:rsidRDefault="00BD47D1">
            <w:pPr>
              <w:rPr>
                <w:rFonts w:ascii="Arial" w:hAnsi="Arial"/>
                <w:b/>
                <w:sz w:val="24"/>
                <w:lang w:val="en-GB"/>
              </w:rPr>
            </w:pPr>
            <w:r w:rsidRPr="00F92921">
              <w:rPr>
                <w:rFonts w:ascii="Arial" w:hAnsi="Arial"/>
                <w:b/>
                <w:sz w:val="24"/>
                <w:lang w:val="en-GB"/>
              </w:rPr>
              <w:t>KNOWLEDGE, SKILLS &amp; EXPERIENCE</w:t>
            </w:r>
          </w:p>
          <w:p w:rsidR="00512902" w:rsidRPr="00F92921" w:rsidRDefault="00512902" w:rsidP="00512902">
            <w:pPr>
              <w:rPr>
                <w:rFonts w:ascii="Arial" w:hAnsi="Arial" w:cs="Arial"/>
                <w:i/>
                <w:lang w:val="en-GB"/>
              </w:rPr>
            </w:pPr>
            <w:r w:rsidRPr="00F92921">
              <w:rPr>
                <w:rFonts w:ascii="Arial" w:hAnsi="Arial" w:cs="Arial"/>
                <w:i/>
                <w:lang w:val="en-GB"/>
              </w:rPr>
              <w:t xml:space="preserve">The below are the skills, qualifications, membership requirements and experiences that are </w:t>
            </w:r>
            <w:r w:rsidRPr="00F92921">
              <w:rPr>
                <w:rFonts w:ascii="Arial" w:hAnsi="Arial" w:cs="Arial"/>
                <w:b/>
                <w:i/>
                <w:u w:val="single"/>
                <w:lang w:val="en-GB"/>
              </w:rPr>
              <w:t>necessary</w:t>
            </w:r>
            <w:r w:rsidRPr="00F92921">
              <w:rPr>
                <w:rFonts w:ascii="Arial" w:hAnsi="Arial" w:cs="Arial"/>
                <w:i/>
                <w:lang w:val="en-GB"/>
              </w:rPr>
              <w:t xml:space="preserve"> for full and effective performance </w:t>
            </w:r>
          </w:p>
          <w:p w:rsidR="00441AC9" w:rsidRPr="00F92921" w:rsidRDefault="00441AC9" w:rsidP="00441AC9">
            <w:pPr>
              <w:rPr>
                <w:rFonts w:ascii="Arial" w:hAnsi="Arial" w:cs="Arial"/>
                <w:color w:val="FF0000"/>
                <w:sz w:val="22"/>
                <w:szCs w:val="22"/>
              </w:rPr>
            </w:pPr>
          </w:p>
          <w:p w:rsidR="00441AC9" w:rsidRPr="00F92921" w:rsidRDefault="00441AC9" w:rsidP="00441AC9">
            <w:pPr>
              <w:rPr>
                <w:rFonts w:ascii="Arial" w:hAnsi="Arial" w:cs="Arial"/>
                <w:b/>
                <w:sz w:val="22"/>
                <w:szCs w:val="22"/>
              </w:rPr>
            </w:pPr>
            <w:r w:rsidRPr="00F92921">
              <w:rPr>
                <w:rFonts w:ascii="Arial" w:hAnsi="Arial" w:cs="Arial"/>
                <w:b/>
                <w:sz w:val="22"/>
                <w:szCs w:val="22"/>
              </w:rPr>
              <w:t>Skills</w:t>
            </w:r>
          </w:p>
          <w:p w:rsidR="00441AC9" w:rsidRPr="00F92921" w:rsidRDefault="00441AC9" w:rsidP="00441AC9">
            <w:pPr>
              <w:numPr>
                <w:ilvl w:val="0"/>
                <w:numId w:val="9"/>
              </w:numPr>
              <w:spacing w:line="360" w:lineRule="auto"/>
              <w:jc w:val="both"/>
              <w:rPr>
                <w:rFonts w:ascii="Arial" w:hAnsi="Arial" w:cs="Arial"/>
                <w:sz w:val="22"/>
                <w:szCs w:val="22"/>
              </w:rPr>
            </w:pPr>
            <w:r w:rsidRPr="00F92921">
              <w:rPr>
                <w:rFonts w:ascii="Arial" w:hAnsi="Arial" w:cs="Arial"/>
                <w:sz w:val="22"/>
                <w:szCs w:val="22"/>
              </w:rPr>
              <w:t>Team player – the ability to work co-operatively with others to achieve common goals</w:t>
            </w:r>
            <w:r w:rsidR="00722737" w:rsidRPr="00F92921">
              <w:rPr>
                <w:rFonts w:ascii="Arial" w:hAnsi="Arial" w:cs="Arial"/>
                <w:sz w:val="22"/>
                <w:szCs w:val="22"/>
              </w:rPr>
              <w:t>.</w:t>
            </w:r>
          </w:p>
          <w:p w:rsidR="00675E09" w:rsidRPr="00F92921" w:rsidRDefault="00675E09" w:rsidP="00441AC9">
            <w:pPr>
              <w:numPr>
                <w:ilvl w:val="0"/>
                <w:numId w:val="9"/>
              </w:numPr>
              <w:spacing w:line="360" w:lineRule="auto"/>
              <w:rPr>
                <w:rFonts w:ascii="Arial" w:hAnsi="Arial"/>
                <w:sz w:val="22"/>
                <w:szCs w:val="22"/>
                <w:lang w:val="en-GB"/>
              </w:rPr>
            </w:pPr>
            <w:r w:rsidRPr="00F92921">
              <w:rPr>
                <w:rFonts w:ascii="Arial" w:hAnsi="Arial"/>
                <w:sz w:val="22"/>
                <w:szCs w:val="22"/>
                <w:lang w:val="en-GB"/>
              </w:rPr>
              <w:t xml:space="preserve">Dependable – able to complete tasks to </w:t>
            </w:r>
            <w:r w:rsidR="00421914" w:rsidRPr="00F92921">
              <w:rPr>
                <w:rFonts w:ascii="Arial" w:hAnsi="Arial"/>
                <w:sz w:val="22"/>
                <w:szCs w:val="22"/>
                <w:lang w:val="en-GB"/>
              </w:rPr>
              <w:t xml:space="preserve">a </w:t>
            </w:r>
            <w:r w:rsidRPr="00F92921">
              <w:rPr>
                <w:rFonts w:ascii="Arial" w:hAnsi="Arial"/>
                <w:sz w:val="22"/>
                <w:szCs w:val="22"/>
                <w:lang w:val="en-GB"/>
              </w:rPr>
              <w:t>high standard and within tight deadlines</w:t>
            </w:r>
            <w:r w:rsidR="00722737" w:rsidRPr="00F92921">
              <w:rPr>
                <w:rFonts w:ascii="Arial" w:hAnsi="Arial"/>
                <w:sz w:val="22"/>
                <w:szCs w:val="22"/>
                <w:lang w:val="en-GB"/>
              </w:rPr>
              <w:t>.</w:t>
            </w:r>
          </w:p>
          <w:p w:rsidR="00675E09" w:rsidRPr="00F92921" w:rsidRDefault="00675E09" w:rsidP="00441AC9">
            <w:pPr>
              <w:numPr>
                <w:ilvl w:val="0"/>
                <w:numId w:val="9"/>
              </w:numPr>
              <w:spacing w:line="360" w:lineRule="auto"/>
              <w:rPr>
                <w:rFonts w:ascii="Arial" w:hAnsi="Arial"/>
                <w:sz w:val="22"/>
                <w:szCs w:val="22"/>
                <w:lang w:val="en-GB"/>
              </w:rPr>
            </w:pPr>
            <w:r w:rsidRPr="00F92921">
              <w:rPr>
                <w:rFonts w:ascii="Arial" w:hAnsi="Arial"/>
                <w:sz w:val="22"/>
                <w:szCs w:val="22"/>
                <w:lang w:val="en-GB"/>
              </w:rPr>
              <w:t xml:space="preserve">Ability to work with minimum supervision, </w:t>
            </w:r>
            <w:proofErr w:type="gramStart"/>
            <w:r w:rsidRPr="00F92921">
              <w:rPr>
                <w:rFonts w:ascii="Arial" w:hAnsi="Arial"/>
                <w:sz w:val="22"/>
                <w:szCs w:val="22"/>
                <w:lang w:val="en-GB"/>
              </w:rPr>
              <w:t>prioritise</w:t>
            </w:r>
            <w:proofErr w:type="gramEnd"/>
            <w:r w:rsidRPr="00F92921">
              <w:rPr>
                <w:rFonts w:ascii="Arial" w:hAnsi="Arial"/>
                <w:sz w:val="22"/>
                <w:szCs w:val="22"/>
                <w:lang w:val="en-GB"/>
              </w:rPr>
              <w:t xml:space="preserve"> workload, and handle multiple tasks</w:t>
            </w:r>
            <w:r w:rsidR="00722737" w:rsidRPr="00F92921">
              <w:rPr>
                <w:rFonts w:ascii="Arial" w:hAnsi="Arial"/>
                <w:sz w:val="22"/>
                <w:szCs w:val="22"/>
                <w:lang w:val="en-GB"/>
              </w:rPr>
              <w:t>.</w:t>
            </w:r>
          </w:p>
          <w:p w:rsidR="00D13A6A" w:rsidRDefault="00D10964" w:rsidP="00441AC9">
            <w:pPr>
              <w:numPr>
                <w:ilvl w:val="0"/>
                <w:numId w:val="9"/>
              </w:numPr>
              <w:spacing w:line="360" w:lineRule="auto"/>
              <w:rPr>
                <w:rFonts w:ascii="Arial" w:hAnsi="Arial"/>
                <w:sz w:val="22"/>
                <w:szCs w:val="22"/>
                <w:lang w:val="en-GB"/>
              </w:rPr>
            </w:pPr>
            <w:r w:rsidRPr="00F92921">
              <w:rPr>
                <w:rFonts w:ascii="Arial" w:hAnsi="Arial"/>
                <w:sz w:val="22"/>
                <w:szCs w:val="22"/>
                <w:lang w:val="en-GB"/>
              </w:rPr>
              <w:t xml:space="preserve">Excellent </w:t>
            </w:r>
            <w:r w:rsidR="00675E09" w:rsidRPr="00F92921">
              <w:rPr>
                <w:rFonts w:ascii="Arial" w:hAnsi="Arial"/>
                <w:sz w:val="22"/>
                <w:szCs w:val="22"/>
                <w:lang w:val="en-GB"/>
              </w:rPr>
              <w:t>knowledge of Microsoft Office</w:t>
            </w:r>
            <w:r w:rsidR="00AD2DB2" w:rsidRPr="00F92921">
              <w:rPr>
                <w:rFonts w:ascii="Arial" w:hAnsi="Arial"/>
                <w:sz w:val="22"/>
                <w:szCs w:val="22"/>
                <w:lang w:val="en-GB"/>
              </w:rPr>
              <w:t>, record management databases and mailing services</w:t>
            </w:r>
            <w:r w:rsidR="00D13A6A">
              <w:rPr>
                <w:rFonts w:ascii="Arial" w:hAnsi="Arial"/>
                <w:sz w:val="22"/>
                <w:szCs w:val="22"/>
                <w:lang w:val="en-GB"/>
              </w:rPr>
              <w:t>.</w:t>
            </w:r>
          </w:p>
          <w:p w:rsidR="00675E09" w:rsidRPr="00F92921" w:rsidRDefault="00D13A6A" w:rsidP="00441AC9">
            <w:pPr>
              <w:numPr>
                <w:ilvl w:val="0"/>
                <w:numId w:val="9"/>
              </w:numPr>
              <w:spacing w:line="360" w:lineRule="auto"/>
              <w:rPr>
                <w:rFonts w:ascii="Arial" w:hAnsi="Arial"/>
                <w:sz w:val="22"/>
                <w:szCs w:val="22"/>
                <w:lang w:val="en-GB"/>
              </w:rPr>
            </w:pPr>
            <w:r>
              <w:rPr>
                <w:rFonts w:ascii="Arial" w:hAnsi="Arial"/>
                <w:sz w:val="22"/>
                <w:szCs w:val="22"/>
                <w:lang w:val="en-GB"/>
              </w:rPr>
              <w:t xml:space="preserve">Preferably experienced in using </w:t>
            </w:r>
            <w:proofErr w:type="spellStart"/>
            <w:r>
              <w:rPr>
                <w:rFonts w:ascii="Arial" w:hAnsi="Arial"/>
                <w:sz w:val="22"/>
                <w:szCs w:val="22"/>
                <w:lang w:val="en-GB"/>
              </w:rPr>
              <w:t>SalesForce</w:t>
            </w:r>
            <w:proofErr w:type="spellEnd"/>
            <w:r>
              <w:rPr>
                <w:rFonts w:ascii="Arial" w:hAnsi="Arial"/>
                <w:sz w:val="22"/>
                <w:szCs w:val="22"/>
                <w:lang w:val="en-GB"/>
              </w:rPr>
              <w:t xml:space="preserve"> CRM system and will have had experience in use of Trello for project management.</w:t>
            </w:r>
          </w:p>
          <w:p w:rsidR="00441AC9" w:rsidRPr="00F92921" w:rsidRDefault="00441AC9" w:rsidP="00441AC9">
            <w:pPr>
              <w:rPr>
                <w:rFonts w:ascii="Arial" w:hAnsi="Arial" w:cs="Arial"/>
                <w:b/>
                <w:sz w:val="22"/>
                <w:szCs w:val="22"/>
              </w:rPr>
            </w:pPr>
          </w:p>
          <w:p w:rsidR="00441AC9" w:rsidRPr="00F92921" w:rsidRDefault="00441AC9" w:rsidP="00441AC9">
            <w:pPr>
              <w:rPr>
                <w:rFonts w:ascii="Arial" w:hAnsi="Arial" w:cs="Arial"/>
                <w:b/>
                <w:sz w:val="22"/>
                <w:szCs w:val="22"/>
              </w:rPr>
            </w:pPr>
            <w:r w:rsidRPr="00F92921">
              <w:rPr>
                <w:rFonts w:ascii="Arial" w:hAnsi="Arial" w:cs="Arial"/>
                <w:b/>
                <w:sz w:val="22"/>
                <w:szCs w:val="22"/>
              </w:rPr>
              <w:t>Qualifications / Membership requirements</w:t>
            </w:r>
          </w:p>
          <w:p w:rsidR="00B715B3" w:rsidRDefault="00DF6C62" w:rsidP="00441AC9">
            <w:pPr>
              <w:numPr>
                <w:ilvl w:val="0"/>
                <w:numId w:val="8"/>
              </w:numPr>
              <w:spacing w:line="360" w:lineRule="auto"/>
              <w:rPr>
                <w:rFonts w:ascii="Arial" w:hAnsi="Arial" w:cs="Arial"/>
                <w:sz w:val="22"/>
                <w:szCs w:val="22"/>
              </w:rPr>
            </w:pPr>
            <w:r w:rsidRPr="00F92921">
              <w:rPr>
                <w:rFonts w:ascii="Arial" w:hAnsi="Arial" w:cs="Arial"/>
                <w:sz w:val="22"/>
                <w:szCs w:val="22"/>
              </w:rPr>
              <w:t>G</w:t>
            </w:r>
            <w:r w:rsidR="00441AC9" w:rsidRPr="00F92921">
              <w:rPr>
                <w:rFonts w:ascii="Arial" w:hAnsi="Arial" w:cs="Arial"/>
                <w:sz w:val="22"/>
                <w:szCs w:val="22"/>
              </w:rPr>
              <w:t>CS</w:t>
            </w:r>
            <w:r w:rsidRPr="00F92921">
              <w:rPr>
                <w:rFonts w:ascii="Arial" w:hAnsi="Arial" w:cs="Arial"/>
                <w:sz w:val="22"/>
                <w:szCs w:val="22"/>
              </w:rPr>
              <w:t>E English and Mathematic</w:t>
            </w:r>
            <w:r w:rsidR="00441AC9" w:rsidRPr="00F92921">
              <w:rPr>
                <w:rFonts w:ascii="Arial" w:hAnsi="Arial" w:cs="Arial"/>
                <w:sz w:val="22"/>
                <w:szCs w:val="22"/>
              </w:rPr>
              <w:t>s at grade C or above, or equivalent</w:t>
            </w:r>
            <w:r w:rsidR="00722737" w:rsidRPr="00F92921">
              <w:rPr>
                <w:rFonts w:ascii="Arial" w:hAnsi="Arial" w:cs="Arial"/>
                <w:sz w:val="22"/>
                <w:szCs w:val="22"/>
              </w:rPr>
              <w:t>.</w:t>
            </w:r>
            <w:r w:rsidR="00D10964" w:rsidRPr="00F92921">
              <w:rPr>
                <w:rFonts w:ascii="Arial" w:hAnsi="Arial" w:cs="Arial"/>
                <w:sz w:val="22"/>
                <w:szCs w:val="22"/>
              </w:rPr>
              <w:t xml:space="preserve"> </w:t>
            </w:r>
          </w:p>
          <w:p w:rsidR="00441AC9" w:rsidRPr="00F92921" w:rsidRDefault="00D10964" w:rsidP="00441AC9">
            <w:pPr>
              <w:numPr>
                <w:ilvl w:val="0"/>
                <w:numId w:val="8"/>
              </w:numPr>
              <w:spacing w:line="360" w:lineRule="auto"/>
              <w:rPr>
                <w:rFonts w:ascii="Arial" w:hAnsi="Arial" w:cs="Arial"/>
                <w:sz w:val="22"/>
                <w:szCs w:val="22"/>
              </w:rPr>
            </w:pPr>
            <w:r w:rsidRPr="00F92921">
              <w:rPr>
                <w:rFonts w:ascii="Arial" w:hAnsi="Arial" w:cs="Arial"/>
                <w:sz w:val="22"/>
                <w:szCs w:val="22"/>
              </w:rPr>
              <w:t>A related qualification</w:t>
            </w:r>
            <w:r w:rsidR="00B715B3">
              <w:rPr>
                <w:rFonts w:ascii="Arial" w:hAnsi="Arial" w:cs="Arial"/>
                <w:sz w:val="22"/>
                <w:szCs w:val="22"/>
              </w:rPr>
              <w:t>,</w:t>
            </w:r>
            <w:r w:rsidRPr="00F92921">
              <w:rPr>
                <w:rFonts w:ascii="Arial" w:hAnsi="Arial" w:cs="Arial"/>
                <w:sz w:val="22"/>
                <w:szCs w:val="22"/>
              </w:rPr>
              <w:t xml:space="preserve"> </w:t>
            </w:r>
            <w:r w:rsidR="00B715B3">
              <w:rPr>
                <w:rFonts w:ascii="Arial" w:hAnsi="Arial" w:cs="Arial"/>
                <w:sz w:val="22"/>
                <w:szCs w:val="22"/>
              </w:rPr>
              <w:t>e.g., marketing or project management</w:t>
            </w:r>
            <w:r w:rsidR="00BA1EA3" w:rsidRPr="00F92921">
              <w:rPr>
                <w:rFonts w:ascii="Arial" w:hAnsi="Arial" w:cs="Arial"/>
                <w:sz w:val="22"/>
                <w:szCs w:val="22"/>
              </w:rPr>
              <w:t xml:space="preserve">, is not essential, but </w:t>
            </w:r>
            <w:r w:rsidRPr="00F92921">
              <w:rPr>
                <w:rFonts w:ascii="Arial" w:hAnsi="Arial" w:cs="Arial"/>
                <w:sz w:val="22"/>
                <w:szCs w:val="22"/>
              </w:rPr>
              <w:t>beneficial.</w:t>
            </w:r>
          </w:p>
          <w:p w:rsidR="0057796F" w:rsidRPr="00F92921" w:rsidRDefault="00722737" w:rsidP="0057796F">
            <w:pPr>
              <w:numPr>
                <w:ilvl w:val="0"/>
                <w:numId w:val="8"/>
              </w:numPr>
              <w:spacing w:line="360" w:lineRule="auto"/>
              <w:rPr>
                <w:rFonts w:ascii="Arial" w:hAnsi="Arial" w:cs="Arial"/>
                <w:sz w:val="22"/>
                <w:szCs w:val="22"/>
                <w:lang w:val="en-GB"/>
              </w:rPr>
            </w:pPr>
            <w:proofErr w:type="spellStart"/>
            <w:r w:rsidRPr="00F92921">
              <w:rPr>
                <w:rFonts w:ascii="Arial" w:hAnsi="Arial" w:cs="Arial"/>
                <w:sz w:val="22"/>
                <w:szCs w:val="22"/>
              </w:rPr>
              <w:t>Recognised</w:t>
            </w:r>
            <w:proofErr w:type="spellEnd"/>
            <w:r w:rsidRPr="00F92921">
              <w:rPr>
                <w:rFonts w:ascii="Arial" w:hAnsi="Arial" w:cs="Arial"/>
                <w:sz w:val="22"/>
                <w:szCs w:val="22"/>
              </w:rPr>
              <w:t xml:space="preserve"> a</w:t>
            </w:r>
            <w:r w:rsidR="00441AC9" w:rsidRPr="00F92921">
              <w:rPr>
                <w:rFonts w:ascii="Arial" w:hAnsi="Arial" w:cs="Arial"/>
                <w:sz w:val="22"/>
                <w:szCs w:val="22"/>
              </w:rPr>
              <w:t>dministrative qualification</w:t>
            </w:r>
            <w:r w:rsidR="00552617" w:rsidRPr="00F92921">
              <w:rPr>
                <w:rFonts w:ascii="Arial" w:hAnsi="Arial" w:cs="Arial"/>
                <w:sz w:val="22"/>
                <w:szCs w:val="22"/>
              </w:rPr>
              <w:t>,</w:t>
            </w:r>
            <w:r w:rsidR="00441AC9" w:rsidRPr="00F92921">
              <w:rPr>
                <w:rFonts w:ascii="Arial" w:hAnsi="Arial" w:cs="Arial"/>
                <w:sz w:val="22"/>
                <w:szCs w:val="22"/>
              </w:rPr>
              <w:t xml:space="preserve"> e.g. City &amp; Guilds, Pitman</w:t>
            </w:r>
            <w:r w:rsidR="00DF6C62" w:rsidRPr="00F92921">
              <w:rPr>
                <w:rFonts w:ascii="Arial" w:hAnsi="Arial" w:cs="Arial"/>
                <w:sz w:val="22"/>
                <w:szCs w:val="22"/>
              </w:rPr>
              <w:t>,</w:t>
            </w:r>
            <w:r w:rsidR="00441AC9" w:rsidRPr="00F92921">
              <w:rPr>
                <w:rFonts w:ascii="Arial" w:hAnsi="Arial" w:cs="Arial"/>
                <w:sz w:val="22"/>
                <w:szCs w:val="22"/>
              </w:rPr>
              <w:t xml:space="preserve"> </w:t>
            </w:r>
            <w:r w:rsidR="00DF6C62" w:rsidRPr="00F92921">
              <w:rPr>
                <w:rFonts w:ascii="Arial" w:hAnsi="Arial" w:cs="Arial"/>
                <w:sz w:val="22"/>
                <w:szCs w:val="22"/>
              </w:rPr>
              <w:t>etc.</w:t>
            </w:r>
            <w:r w:rsidR="00480A94" w:rsidRPr="00F92921">
              <w:rPr>
                <w:rFonts w:ascii="Arial" w:hAnsi="Arial" w:cs="Arial"/>
                <w:sz w:val="22"/>
                <w:szCs w:val="22"/>
              </w:rPr>
              <w:t xml:space="preserve"> would be desirable. </w:t>
            </w:r>
          </w:p>
          <w:p w:rsidR="00441AC9" w:rsidRPr="00F92921" w:rsidRDefault="00441AC9" w:rsidP="00441AC9">
            <w:pPr>
              <w:rPr>
                <w:rFonts w:ascii="Arial" w:hAnsi="Arial" w:cs="Arial"/>
                <w:b/>
                <w:sz w:val="22"/>
                <w:szCs w:val="22"/>
              </w:rPr>
            </w:pPr>
          </w:p>
          <w:p w:rsidR="00441AC9" w:rsidRPr="00F92921" w:rsidRDefault="00441AC9" w:rsidP="00441AC9">
            <w:pPr>
              <w:rPr>
                <w:rFonts w:ascii="Arial" w:hAnsi="Arial" w:cs="Arial"/>
                <w:b/>
                <w:sz w:val="22"/>
                <w:szCs w:val="22"/>
              </w:rPr>
            </w:pPr>
            <w:r w:rsidRPr="00F92921">
              <w:rPr>
                <w:rFonts w:ascii="Arial" w:hAnsi="Arial" w:cs="Arial"/>
                <w:b/>
                <w:sz w:val="22"/>
                <w:szCs w:val="22"/>
              </w:rPr>
              <w:t>Experiences</w:t>
            </w:r>
          </w:p>
          <w:p w:rsidR="00441AC9" w:rsidRDefault="00441AC9" w:rsidP="00B715B3">
            <w:pPr>
              <w:numPr>
                <w:ilvl w:val="0"/>
                <w:numId w:val="10"/>
              </w:numPr>
              <w:spacing w:line="360" w:lineRule="auto"/>
              <w:ind w:left="714" w:hanging="357"/>
              <w:rPr>
                <w:rFonts w:ascii="Arial" w:hAnsi="Arial" w:cs="Arial"/>
                <w:sz w:val="22"/>
                <w:szCs w:val="22"/>
                <w:lang w:val="en-GB"/>
              </w:rPr>
            </w:pPr>
            <w:r w:rsidRPr="00F92921">
              <w:rPr>
                <w:rFonts w:ascii="Arial" w:hAnsi="Arial" w:cs="Arial"/>
                <w:sz w:val="22"/>
                <w:szCs w:val="22"/>
                <w:lang w:val="en-GB"/>
              </w:rPr>
              <w:t xml:space="preserve">Previous experience in a </w:t>
            </w:r>
            <w:r w:rsidR="006A089C">
              <w:rPr>
                <w:rFonts w:ascii="Arial" w:hAnsi="Arial" w:cs="Arial"/>
                <w:sz w:val="22"/>
                <w:szCs w:val="22"/>
                <w:lang w:val="en-GB"/>
              </w:rPr>
              <w:t xml:space="preserve">project </w:t>
            </w:r>
            <w:r w:rsidRPr="00F92921">
              <w:rPr>
                <w:rFonts w:ascii="Arial" w:hAnsi="Arial" w:cs="Arial"/>
                <w:sz w:val="22"/>
                <w:szCs w:val="22"/>
                <w:lang w:val="en-GB"/>
              </w:rPr>
              <w:t>co-ordinator</w:t>
            </w:r>
            <w:r w:rsidR="006A089C">
              <w:rPr>
                <w:rFonts w:ascii="Arial" w:hAnsi="Arial" w:cs="Arial"/>
                <w:sz w:val="22"/>
                <w:szCs w:val="22"/>
                <w:lang w:val="en-GB"/>
              </w:rPr>
              <w:t xml:space="preserve"> or personal assistant position.</w:t>
            </w:r>
            <w:r w:rsidR="00480A94" w:rsidRPr="00F92921">
              <w:rPr>
                <w:rFonts w:ascii="Arial" w:hAnsi="Arial" w:cs="Arial"/>
                <w:sz w:val="22"/>
                <w:szCs w:val="22"/>
                <w:lang w:val="en-GB"/>
              </w:rPr>
              <w:t xml:space="preserve"> </w:t>
            </w:r>
          </w:p>
          <w:p w:rsidR="00B725D7" w:rsidRPr="00B715B3" w:rsidRDefault="00B715B3" w:rsidP="00B715B3">
            <w:pPr>
              <w:numPr>
                <w:ilvl w:val="0"/>
                <w:numId w:val="10"/>
              </w:numPr>
              <w:spacing w:line="360" w:lineRule="auto"/>
              <w:ind w:left="714" w:hanging="357"/>
              <w:rPr>
                <w:rFonts w:ascii="Arial" w:hAnsi="Arial" w:cs="Arial"/>
                <w:sz w:val="22"/>
                <w:szCs w:val="22"/>
                <w:lang w:val="en-GB"/>
              </w:rPr>
            </w:pPr>
            <w:r w:rsidRPr="00B715B3">
              <w:rPr>
                <w:rFonts w:ascii="Arial" w:hAnsi="Arial" w:cs="Arial"/>
                <w:sz w:val="22"/>
                <w:szCs w:val="22"/>
                <w:lang w:val="en-GB"/>
              </w:rPr>
              <w:t xml:space="preserve">Practical experience of marketing </w:t>
            </w:r>
            <w:r>
              <w:rPr>
                <w:rFonts w:ascii="Arial" w:hAnsi="Arial" w:cs="Arial"/>
                <w:sz w:val="22"/>
                <w:szCs w:val="22"/>
                <w:lang w:val="en-GB"/>
              </w:rPr>
              <w:t xml:space="preserve">and </w:t>
            </w:r>
            <w:r w:rsidRPr="00B715B3">
              <w:rPr>
                <w:rFonts w:ascii="Arial" w:hAnsi="Arial" w:cs="Arial"/>
                <w:sz w:val="22"/>
                <w:szCs w:val="22"/>
                <w:lang w:val="en-GB"/>
              </w:rPr>
              <w:t xml:space="preserve">working in a </w:t>
            </w:r>
            <w:r w:rsidR="00B725D7" w:rsidRPr="00B715B3">
              <w:rPr>
                <w:rFonts w:ascii="Arial" w:hAnsi="Arial" w:cs="Arial"/>
                <w:sz w:val="22"/>
                <w:szCs w:val="22"/>
                <w:lang w:val="en-GB"/>
              </w:rPr>
              <w:t>customer facing role</w:t>
            </w:r>
            <w:r w:rsidR="006A089C">
              <w:rPr>
                <w:rFonts w:ascii="Arial" w:hAnsi="Arial" w:cs="Arial"/>
                <w:sz w:val="22"/>
                <w:szCs w:val="22"/>
                <w:lang w:val="en-GB"/>
              </w:rPr>
              <w:t>.</w:t>
            </w:r>
          </w:p>
          <w:p w:rsidR="0057796F" w:rsidRPr="006A089C" w:rsidRDefault="0057796F" w:rsidP="006A089C">
            <w:pPr>
              <w:numPr>
                <w:ilvl w:val="0"/>
                <w:numId w:val="10"/>
              </w:numPr>
              <w:spacing w:line="360" w:lineRule="auto"/>
              <w:ind w:left="714" w:hanging="357"/>
              <w:rPr>
                <w:rFonts w:ascii="Arial" w:hAnsi="Arial" w:cs="Arial"/>
                <w:sz w:val="22"/>
                <w:szCs w:val="22"/>
                <w:lang w:val="en-GB"/>
              </w:rPr>
            </w:pPr>
            <w:r w:rsidRPr="00F92921">
              <w:rPr>
                <w:rFonts w:ascii="Arial" w:hAnsi="Arial" w:cs="Arial"/>
                <w:sz w:val="22"/>
                <w:szCs w:val="22"/>
                <w:lang w:val="en-GB"/>
              </w:rPr>
              <w:t>Knowledge of scientific industry or events management</w:t>
            </w:r>
            <w:r w:rsidRPr="006A089C">
              <w:rPr>
                <w:rFonts w:ascii="Arial" w:hAnsi="Arial" w:cs="Arial"/>
                <w:sz w:val="22"/>
                <w:szCs w:val="22"/>
                <w:lang w:val="en-GB"/>
              </w:rPr>
              <w:t xml:space="preserve">. </w:t>
            </w:r>
          </w:p>
          <w:p w:rsidR="00F85926" w:rsidRPr="00F92921" w:rsidRDefault="00F85926" w:rsidP="00AD2DB2">
            <w:pPr>
              <w:ind w:left="720"/>
              <w:rPr>
                <w:rFonts w:ascii="Arial" w:hAnsi="Arial"/>
                <w:b/>
                <w:sz w:val="24"/>
                <w:lang w:val="en-GB"/>
              </w:rPr>
            </w:pPr>
          </w:p>
        </w:tc>
      </w:tr>
      <w:tr w:rsidR="00BD47D1" w:rsidRPr="00760333" w:rsidTr="00760333">
        <w:tc>
          <w:tcPr>
            <w:tcW w:w="10598" w:type="dxa"/>
            <w:gridSpan w:val="2"/>
          </w:tcPr>
          <w:p w:rsidR="00441AC9" w:rsidRPr="00F92921" w:rsidRDefault="00441AC9" w:rsidP="00441AC9">
            <w:pPr>
              <w:rPr>
                <w:rFonts w:ascii="Arial" w:hAnsi="Arial" w:cs="Arial"/>
                <w:b/>
                <w:sz w:val="22"/>
                <w:szCs w:val="22"/>
                <w:u w:val="single"/>
                <w:lang w:val="en-GB"/>
              </w:rPr>
            </w:pPr>
            <w:r w:rsidRPr="00F92921">
              <w:rPr>
                <w:rFonts w:ascii="Arial" w:hAnsi="Arial" w:cs="Arial"/>
                <w:b/>
                <w:sz w:val="22"/>
                <w:szCs w:val="22"/>
                <w:u w:val="single"/>
                <w:lang w:val="en-GB"/>
              </w:rPr>
              <w:t>COMPETENCIES</w:t>
            </w:r>
          </w:p>
          <w:p w:rsidR="00441AC9" w:rsidRPr="00F92921" w:rsidRDefault="00441AC9" w:rsidP="00441AC9">
            <w:pPr>
              <w:rPr>
                <w:rFonts w:ascii="Arial" w:hAnsi="Arial" w:cs="Arial"/>
                <w:i/>
                <w:lang w:val="en-GB"/>
              </w:rPr>
            </w:pPr>
            <w:r w:rsidRPr="00F92921">
              <w:rPr>
                <w:rFonts w:ascii="Arial" w:hAnsi="Arial" w:cs="Arial"/>
                <w:i/>
                <w:lang w:val="en-GB"/>
              </w:rPr>
              <w:t xml:space="preserve">The behaviours that </w:t>
            </w:r>
            <w:r w:rsidR="00D2596A" w:rsidRPr="00F92921">
              <w:rPr>
                <w:rFonts w:ascii="Arial" w:hAnsi="Arial" w:cs="Arial"/>
                <w:i/>
                <w:lang w:val="en-GB"/>
              </w:rPr>
              <w:t>must be demonstrated in the job</w:t>
            </w:r>
          </w:p>
          <w:p w:rsidR="00441AC9" w:rsidRPr="00F92921" w:rsidRDefault="00441AC9" w:rsidP="00441AC9">
            <w:pPr>
              <w:rPr>
                <w:rFonts w:ascii="Arial" w:hAnsi="Arial" w:cs="Arial"/>
                <w:sz w:val="22"/>
                <w:szCs w:val="22"/>
                <w:lang w:val="en-GB"/>
              </w:rPr>
            </w:pPr>
          </w:p>
          <w:p w:rsidR="00441AC9" w:rsidRPr="00F92921" w:rsidRDefault="00441AC9" w:rsidP="00441AC9">
            <w:pPr>
              <w:numPr>
                <w:ilvl w:val="0"/>
                <w:numId w:val="7"/>
              </w:numPr>
              <w:spacing w:line="360" w:lineRule="auto"/>
              <w:rPr>
                <w:rFonts w:ascii="Arial" w:hAnsi="Arial" w:cs="Arial"/>
                <w:sz w:val="22"/>
                <w:szCs w:val="22"/>
                <w:lang w:val="en-GB"/>
              </w:rPr>
            </w:pPr>
            <w:r w:rsidRPr="00F92921">
              <w:rPr>
                <w:rFonts w:ascii="Arial" w:hAnsi="Arial" w:cs="Arial"/>
                <w:sz w:val="22"/>
                <w:szCs w:val="22"/>
                <w:lang w:val="en-GB"/>
              </w:rPr>
              <w:t>Excellent communication</w:t>
            </w:r>
            <w:r w:rsidR="00675E09" w:rsidRPr="00F92921">
              <w:rPr>
                <w:rFonts w:ascii="Arial" w:hAnsi="Arial" w:cs="Arial"/>
                <w:sz w:val="22"/>
                <w:szCs w:val="22"/>
                <w:lang w:val="en-GB"/>
              </w:rPr>
              <w:t>, written and verbal,</w:t>
            </w:r>
            <w:r w:rsidRPr="00F92921">
              <w:rPr>
                <w:rFonts w:ascii="Arial" w:hAnsi="Arial" w:cs="Arial"/>
                <w:sz w:val="22"/>
                <w:szCs w:val="22"/>
                <w:lang w:val="en-GB"/>
              </w:rPr>
              <w:t xml:space="preserve"> and interpersonal skills</w:t>
            </w:r>
            <w:r w:rsidR="00722737" w:rsidRPr="00F92921">
              <w:rPr>
                <w:rFonts w:ascii="Arial" w:hAnsi="Arial" w:cs="Arial"/>
                <w:sz w:val="22"/>
                <w:szCs w:val="22"/>
                <w:lang w:val="en-GB"/>
              </w:rPr>
              <w:t>.</w:t>
            </w:r>
          </w:p>
          <w:p w:rsidR="00441AC9" w:rsidRPr="00F92921" w:rsidRDefault="00717C63" w:rsidP="00441AC9">
            <w:pPr>
              <w:numPr>
                <w:ilvl w:val="0"/>
                <w:numId w:val="7"/>
              </w:numPr>
              <w:spacing w:line="360" w:lineRule="auto"/>
              <w:rPr>
                <w:rFonts w:ascii="Arial" w:hAnsi="Arial" w:cs="Arial"/>
                <w:sz w:val="22"/>
                <w:szCs w:val="22"/>
                <w:lang w:val="en-GB"/>
              </w:rPr>
            </w:pPr>
            <w:r>
              <w:rPr>
                <w:rFonts w:ascii="Arial" w:hAnsi="Arial" w:cs="Arial"/>
                <w:sz w:val="22"/>
                <w:szCs w:val="22"/>
                <w:lang w:val="en-GB"/>
              </w:rPr>
              <w:t>Personable and c</w:t>
            </w:r>
            <w:r w:rsidR="00AD2DB2" w:rsidRPr="00F92921">
              <w:rPr>
                <w:rFonts w:ascii="Arial" w:hAnsi="Arial" w:cs="Arial"/>
                <w:sz w:val="22"/>
                <w:szCs w:val="22"/>
                <w:lang w:val="en-GB"/>
              </w:rPr>
              <w:t>ommitted to</w:t>
            </w:r>
            <w:r w:rsidR="00441AC9" w:rsidRPr="00F92921">
              <w:rPr>
                <w:rFonts w:ascii="Arial" w:hAnsi="Arial" w:cs="Arial"/>
                <w:sz w:val="22"/>
                <w:szCs w:val="22"/>
                <w:lang w:val="en-GB"/>
              </w:rPr>
              <w:t xml:space="preserve"> customer focus</w:t>
            </w:r>
            <w:r w:rsidR="00722737" w:rsidRPr="00F92921">
              <w:rPr>
                <w:rFonts w:ascii="Arial" w:hAnsi="Arial" w:cs="Arial"/>
                <w:sz w:val="22"/>
                <w:szCs w:val="22"/>
                <w:lang w:val="en-GB"/>
              </w:rPr>
              <w:t>.</w:t>
            </w:r>
          </w:p>
          <w:p w:rsidR="00441AC9" w:rsidRPr="00F92921" w:rsidRDefault="00441AC9" w:rsidP="00441AC9">
            <w:pPr>
              <w:numPr>
                <w:ilvl w:val="0"/>
                <w:numId w:val="7"/>
              </w:numPr>
              <w:spacing w:line="360" w:lineRule="auto"/>
              <w:rPr>
                <w:rFonts w:ascii="Arial" w:hAnsi="Arial" w:cs="Arial"/>
                <w:sz w:val="22"/>
                <w:szCs w:val="22"/>
                <w:lang w:val="en-GB"/>
              </w:rPr>
            </w:pPr>
            <w:r w:rsidRPr="00F92921">
              <w:rPr>
                <w:rFonts w:ascii="Arial" w:hAnsi="Arial" w:cs="Arial"/>
                <w:sz w:val="22"/>
                <w:szCs w:val="22"/>
                <w:lang w:val="en-GB"/>
              </w:rPr>
              <w:t>Ability to measure and manage own work, takes responsibility for tasks and decisions; sets clear objectives and measures; monitors process, progress and results</w:t>
            </w:r>
            <w:r w:rsidR="00722737" w:rsidRPr="00F92921">
              <w:rPr>
                <w:rFonts w:ascii="Arial" w:hAnsi="Arial" w:cs="Arial"/>
                <w:sz w:val="22"/>
                <w:szCs w:val="22"/>
                <w:lang w:val="en-GB"/>
              </w:rPr>
              <w:t>.</w:t>
            </w:r>
          </w:p>
          <w:p w:rsidR="00441AC9" w:rsidRPr="00F92921" w:rsidRDefault="00441AC9" w:rsidP="00441AC9">
            <w:pPr>
              <w:numPr>
                <w:ilvl w:val="0"/>
                <w:numId w:val="7"/>
              </w:numPr>
              <w:spacing w:line="360" w:lineRule="auto"/>
              <w:rPr>
                <w:rFonts w:ascii="Arial" w:hAnsi="Arial" w:cs="Arial"/>
                <w:sz w:val="22"/>
                <w:szCs w:val="22"/>
                <w:lang w:val="en-GB"/>
              </w:rPr>
            </w:pPr>
            <w:r w:rsidRPr="00F92921">
              <w:rPr>
                <w:rFonts w:ascii="Arial" w:hAnsi="Arial" w:cs="Arial"/>
                <w:sz w:val="22"/>
                <w:szCs w:val="22"/>
                <w:lang w:val="en-GB"/>
              </w:rPr>
              <w:t>Takes responsibility for personal learning and improvement</w:t>
            </w:r>
            <w:r w:rsidR="00722737" w:rsidRPr="00F92921">
              <w:rPr>
                <w:rFonts w:ascii="Arial" w:hAnsi="Arial" w:cs="Arial"/>
                <w:sz w:val="22"/>
                <w:szCs w:val="22"/>
                <w:lang w:val="en-GB"/>
              </w:rPr>
              <w:t>.</w:t>
            </w:r>
          </w:p>
          <w:p w:rsidR="00D13A6A" w:rsidRPr="00D13A6A" w:rsidRDefault="00D13A6A" w:rsidP="00991E85">
            <w:pPr>
              <w:numPr>
                <w:ilvl w:val="0"/>
                <w:numId w:val="7"/>
              </w:numPr>
              <w:spacing w:line="360" w:lineRule="auto"/>
              <w:rPr>
                <w:rFonts w:ascii="Arial" w:hAnsi="Arial"/>
                <w:b/>
                <w:sz w:val="24"/>
                <w:lang w:val="en-GB"/>
              </w:rPr>
            </w:pPr>
            <w:r>
              <w:rPr>
                <w:rFonts w:ascii="Arial" w:hAnsi="Arial" w:cs="Arial"/>
                <w:sz w:val="22"/>
                <w:szCs w:val="22"/>
                <w:lang w:val="en-GB"/>
              </w:rPr>
              <w:t>Collaborative, team player with a can-do attitude.</w:t>
            </w:r>
          </w:p>
          <w:p w:rsidR="00BD47D1" w:rsidRPr="00F92921" w:rsidRDefault="00441AC9" w:rsidP="00991E85">
            <w:pPr>
              <w:numPr>
                <w:ilvl w:val="0"/>
                <w:numId w:val="7"/>
              </w:numPr>
              <w:spacing w:line="360" w:lineRule="auto"/>
              <w:rPr>
                <w:rFonts w:ascii="Arial" w:hAnsi="Arial"/>
                <w:b/>
                <w:sz w:val="24"/>
                <w:lang w:val="en-GB"/>
              </w:rPr>
            </w:pPr>
            <w:r w:rsidRPr="00F92921">
              <w:rPr>
                <w:rFonts w:ascii="Arial" w:hAnsi="Arial" w:cs="Arial"/>
                <w:sz w:val="22"/>
                <w:szCs w:val="22"/>
                <w:lang w:val="en-GB"/>
              </w:rPr>
              <w:t xml:space="preserve">Ability to maintain the technical skills </w:t>
            </w:r>
            <w:r w:rsidR="00552617" w:rsidRPr="00F92921">
              <w:rPr>
                <w:rFonts w:ascii="Arial" w:hAnsi="Arial" w:cs="Arial"/>
                <w:sz w:val="22"/>
                <w:szCs w:val="22"/>
                <w:lang w:val="en-GB"/>
              </w:rPr>
              <w:t xml:space="preserve">and knowledge required </w:t>
            </w:r>
            <w:r w:rsidRPr="00F92921">
              <w:rPr>
                <w:rFonts w:ascii="Arial" w:hAnsi="Arial" w:cs="Arial"/>
                <w:sz w:val="22"/>
                <w:szCs w:val="22"/>
                <w:lang w:val="en-GB"/>
              </w:rPr>
              <w:t>to undertake the tasks of the</w:t>
            </w:r>
            <w:r w:rsidR="00552617" w:rsidRPr="00F92921">
              <w:rPr>
                <w:rFonts w:ascii="Arial" w:hAnsi="Arial" w:cs="Arial"/>
                <w:sz w:val="22"/>
                <w:szCs w:val="22"/>
                <w:lang w:val="en-GB"/>
              </w:rPr>
              <w:t xml:space="preserve"> demanding</w:t>
            </w:r>
            <w:r w:rsidRPr="00F92921">
              <w:rPr>
                <w:rFonts w:ascii="Arial" w:hAnsi="Arial" w:cs="Arial"/>
                <w:sz w:val="22"/>
                <w:szCs w:val="22"/>
                <w:lang w:val="en-GB"/>
              </w:rPr>
              <w:t xml:space="preserve"> role</w:t>
            </w:r>
            <w:r w:rsidR="00722737" w:rsidRPr="00F92921">
              <w:rPr>
                <w:rFonts w:ascii="Arial" w:hAnsi="Arial" w:cs="Arial"/>
                <w:sz w:val="22"/>
                <w:szCs w:val="22"/>
                <w:lang w:val="en-GB"/>
              </w:rPr>
              <w:t>.</w:t>
            </w:r>
          </w:p>
        </w:tc>
      </w:tr>
    </w:tbl>
    <w:p w:rsidR="00001B26" w:rsidRPr="00760333" w:rsidRDefault="00001B26" w:rsidP="00D13A6A">
      <w:pPr>
        <w:rPr>
          <w:lang w:val="en-GB"/>
        </w:rPr>
      </w:pPr>
    </w:p>
    <w:sectPr w:rsidR="00001B26" w:rsidRPr="00760333" w:rsidSect="00760333">
      <w:headerReference w:type="default" r:id="rId11"/>
      <w:footerReference w:type="default" r:id="rId12"/>
      <w:pgSz w:w="11909" w:h="16834" w:code="9"/>
      <w:pgMar w:top="1080" w:right="720" w:bottom="284"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FC" w:rsidRDefault="009C12FC">
      <w:r>
        <w:separator/>
      </w:r>
    </w:p>
  </w:endnote>
  <w:endnote w:type="continuationSeparator" w:id="0">
    <w:p w:rsidR="009C12FC" w:rsidRDefault="009C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Default="00512902">
    <w:pPr>
      <w:pStyle w:val="Footer"/>
      <w:tabs>
        <w:tab w:val="clear" w:pos="8640"/>
        <w:tab w:val="right" w:pos="7740"/>
      </w:tabs>
      <w:rPr>
        <w:rFonts w:ascii="Arial" w:hAnsi="Arial"/>
        <w:b/>
        <w:noProof/>
      </w:rPr>
    </w:pPr>
  </w:p>
  <w:p w:rsidR="00512902" w:rsidRPr="00760333" w:rsidRDefault="00512902">
    <w:pPr>
      <w:pStyle w:val="Footer"/>
      <w:tabs>
        <w:tab w:val="clear" w:pos="8640"/>
        <w:tab w:val="right" w:pos="77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FC" w:rsidRDefault="009C12FC">
      <w:r>
        <w:separator/>
      </w:r>
    </w:p>
  </w:footnote>
  <w:footnote w:type="continuationSeparator" w:id="0">
    <w:p w:rsidR="009C12FC" w:rsidRDefault="009C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2" w:rsidRPr="00974A6F" w:rsidRDefault="00512902" w:rsidP="00760333">
    <w:pPr>
      <w:pStyle w:val="Header"/>
      <w:jc w:val="center"/>
      <w:rPr>
        <w:rFonts w:ascii="Arial" w:hAnsi="Arial" w:cs="Arial"/>
        <w:b/>
        <w:sz w:val="28"/>
        <w:szCs w:val="28"/>
      </w:rPr>
    </w:pPr>
    <w:r w:rsidRPr="00974A6F">
      <w:rPr>
        <w:rFonts w:ascii="Arial" w:hAnsi="Arial" w:cs="Arial"/>
        <w:b/>
        <w:sz w:val="28"/>
        <w:szCs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F6A"/>
    <w:multiLevelType w:val="hybridMultilevel"/>
    <w:tmpl w:val="F07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A60C2"/>
    <w:multiLevelType w:val="hybridMultilevel"/>
    <w:tmpl w:val="5C767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93FCA"/>
    <w:multiLevelType w:val="hybridMultilevel"/>
    <w:tmpl w:val="C8FA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A4B04"/>
    <w:multiLevelType w:val="hybridMultilevel"/>
    <w:tmpl w:val="4CCA3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8BF0326"/>
    <w:multiLevelType w:val="hybridMultilevel"/>
    <w:tmpl w:val="7C82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211200A"/>
    <w:multiLevelType w:val="hybridMultilevel"/>
    <w:tmpl w:val="AAA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8">
    <w:nsid w:val="339A4BE9"/>
    <w:multiLevelType w:val="multilevel"/>
    <w:tmpl w:val="AEF6A3D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354137A7"/>
    <w:multiLevelType w:val="hybridMultilevel"/>
    <w:tmpl w:val="A3661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F236E"/>
    <w:multiLevelType w:val="hybridMultilevel"/>
    <w:tmpl w:val="FA58B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5FA5035"/>
    <w:multiLevelType w:val="hybridMultilevel"/>
    <w:tmpl w:val="71CC4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30E0BF0"/>
    <w:multiLevelType w:val="hybridMultilevel"/>
    <w:tmpl w:val="4B3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BB2F23"/>
    <w:multiLevelType w:val="hybridMultilevel"/>
    <w:tmpl w:val="08EC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13"/>
  </w:num>
  <w:num w:numId="6">
    <w:abstractNumId w:val="10"/>
  </w:num>
  <w:num w:numId="7">
    <w:abstractNumId w:val="11"/>
  </w:num>
  <w:num w:numId="8">
    <w:abstractNumId w:val="0"/>
  </w:num>
  <w:num w:numId="9">
    <w:abstractNumId w:val="15"/>
  </w:num>
  <w:num w:numId="10">
    <w:abstractNumId w:val="14"/>
  </w:num>
  <w:num w:numId="11">
    <w:abstractNumId w:val="16"/>
  </w:num>
  <w:num w:numId="12">
    <w:abstractNumId w:val="2"/>
  </w:num>
  <w:num w:numId="13">
    <w:abstractNumId w:val="1"/>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B26"/>
    <w:rsid w:val="00021AE2"/>
    <w:rsid w:val="000436E2"/>
    <w:rsid w:val="00056D3F"/>
    <w:rsid w:val="00083AFB"/>
    <w:rsid w:val="00085A80"/>
    <w:rsid w:val="000B5E46"/>
    <w:rsid w:val="000C550A"/>
    <w:rsid w:val="000E1803"/>
    <w:rsid w:val="00122118"/>
    <w:rsid w:val="00160DA8"/>
    <w:rsid w:val="00161B3E"/>
    <w:rsid w:val="001670EC"/>
    <w:rsid w:val="001740A5"/>
    <w:rsid w:val="0019037E"/>
    <w:rsid w:val="001A71F4"/>
    <w:rsid w:val="001C55D2"/>
    <w:rsid w:val="001E0E2F"/>
    <w:rsid w:val="001E40E8"/>
    <w:rsid w:val="001F5ACB"/>
    <w:rsid w:val="002013E5"/>
    <w:rsid w:val="00236FFB"/>
    <w:rsid w:val="00247877"/>
    <w:rsid w:val="00261169"/>
    <w:rsid w:val="002671E9"/>
    <w:rsid w:val="002672B2"/>
    <w:rsid w:val="002A7F5D"/>
    <w:rsid w:val="002B4077"/>
    <w:rsid w:val="002B451C"/>
    <w:rsid w:val="002B7B08"/>
    <w:rsid w:val="002C7A2D"/>
    <w:rsid w:val="002D66FC"/>
    <w:rsid w:val="003040D2"/>
    <w:rsid w:val="00313C34"/>
    <w:rsid w:val="00333B62"/>
    <w:rsid w:val="003373FC"/>
    <w:rsid w:val="00341047"/>
    <w:rsid w:val="00342A18"/>
    <w:rsid w:val="0034490E"/>
    <w:rsid w:val="00344DE0"/>
    <w:rsid w:val="00346DC6"/>
    <w:rsid w:val="003503C6"/>
    <w:rsid w:val="00351B04"/>
    <w:rsid w:val="0035637A"/>
    <w:rsid w:val="003660CC"/>
    <w:rsid w:val="003A7436"/>
    <w:rsid w:val="003A7829"/>
    <w:rsid w:val="003C2A3D"/>
    <w:rsid w:val="003C6807"/>
    <w:rsid w:val="003D2B48"/>
    <w:rsid w:val="003D2D30"/>
    <w:rsid w:val="003E47FD"/>
    <w:rsid w:val="003E6690"/>
    <w:rsid w:val="003F1C8A"/>
    <w:rsid w:val="00421914"/>
    <w:rsid w:val="004315AC"/>
    <w:rsid w:val="004315C7"/>
    <w:rsid w:val="004330D3"/>
    <w:rsid w:val="00441AC9"/>
    <w:rsid w:val="00443E49"/>
    <w:rsid w:val="004561AF"/>
    <w:rsid w:val="0046697C"/>
    <w:rsid w:val="00467F93"/>
    <w:rsid w:val="00480A94"/>
    <w:rsid w:val="004865DA"/>
    <w:rsid w:val="004C5A2F"/>
    <w:rsid w:val="004E1F49"/>
    <w:rsid w:val="004E71D4"/>
    <w:rsid w:val="004F2558"/>
    <w:rsid w:val="00512902"/>
    <w:rsid w:val="00516CF2"/>
    <w:rsid w:val="00542ED6"/>
    <w:rsid w:val="00552617"/>
    <w:rsid w:val="00562D21"/>
    <w:rsid w:val="0057796F"/>
    <w:rsid w:val="00594DE0"/>
    <w:rsid w:val="005A3236"/>
    <w:rsid w:val="005B5C6C"/>
    <w:rsid w:val="00605EE3"/>
    <w:rsid w:val="0061207E"/>
    <w:rsid w:val="00620B20"/>
    <w:rsid w:val="00637DE2"/>
    <w:rsid w:val="0064040C"/>
    <w:rsid w:val="00647150"/>
    <w:rsid w:val="006734FC"/>
    <w:rsid w:val="00675E09"/>
    <w:rsid w:val="006A089C"/>
    <w:rsid w:val="006A1705"/>
    <w:rsid w:val="006A79D8"/>
    <w:rsid w:val="006C3E05"/>
    <w:rsid w:val="006D29B3"/>
    <w:rsid w:val="006F20AB"/>
    <w:rsid w:val="00717C63"/>
    <w:rsid w:val="00722737"/>
    <w:rsid w:val="007240D3"/>
    <w:rsid w:val="00734F76"/>
    <w:rsid w:val="00755DAE"/>
    <w:rsid w:val="00760333"/>
    <w:rsid w:val="00785694"/>
    <w:rsid w:val="007A2591"/>
    <w:rsid w:val="007C5550"/>
    <w:rsid w:val="007D456D"/>
    <w:rsid w:val="007E65D7"/>
    <w:rsid w:val="007F7E24"/>
    <w:rsid w:val="00841D92"/>
    <w:rsid w:val="00872A48"/>
    <w:rsid w:val="00880B9E"/>
    <w:rsid w:val="00895698"/>
    <w:rsid w:val="008A2305"/>
    <w:rsid w:val="008A4AA8"/>
    <w:rsid w:val="008C3997"/>
    <w:rsid w:val="008E318E"/>
    <w:rsid w:val="008F6EC8"/>
    <w:rsid w:val="009146C2"/>
    <w:rsid w:val="00940ACD"/>
    <w:rsid w:val="009509F8"/>
    <w:rsid w:val="00974A6F"/>
    <w:rsid w:val="00991E85"/>
    <w:rsid w:val="009A16FF"/>
    <w:rsid w:val="009B6F55"/>
    <w:rsid w:val="009C12FC"/>
    <w:rsid w:val="009F1A88"/>
    <w:rsid w:val="00A00475"/>
    <w:rsid w:val="00A35B36"/>
    <w:rsid w:val="00A5708D"/>
    <w:rsid w:val="00A84505"/>
    <w:rsid w:val="00AC3469"/>
    <w:rsid w:val="00AD2DB2"/>
    <w:rsid w:val="00AD34F6"/>
    <w:rsid w:val="00AE7D66"/>
    <w:rsid w:val="00B011ED"/>
    <w:rsid w:val="00B24166"/>
    <w:rsid w:val="00B25E33"/>
    <w:rsid w:val="00B41F00"/>
    <w:rsid w:val="00B641EB"/>
    <w:rsid w:val="00B715B3"/>
    <w:rsid w:val="00B725D7"/>
    <w:rsid w:val="00B8286A"/>
    <w:rsid w:val="00BA1EA3"/>
    <w:rsid w:val="00BA4AA9"/>
    <w:rsid w:val="00BB06CC"/>
    <w:rsid w:val="00BB13A0"/>
    <w:rsid w:val="00BC0E39"/>
    <w:rsid w:val="00BD47D1"/>
    <w:rsid w:val="00BE1385"/>
    <w:rsid w:val="00C0625E"/>
    <w:rsid w:val="00C261B2"/>
    <w:rsid w:val="00C41E45"/>
    <w:rsid w:val="00C448F4"/>
    <w:rsid w:val="00C536B7"/>
    <w:rsid w:val="00CD4BDB"/>
    <w:rsid w:val="00CF220A"/>
    <w:rsid w:val="00D10964"/>
    <w:rsid w:val="00D13A6A"/>
    <w:rsid w:val="00D15FCC"/>
    <w:rsid w:val="00D2596A"/>
    <w:rsid w:val="00D30EC0"/>
    <w:rsid w:val="00D3501C"/>
    <w:rsid w:val="00D63477"/>
    <w:rsid w:val="00D65063"/>
    <w:rsid w:val="00D957A3"/>
    <w:rsid w:val="00DC75CC"/>
    <w:rsid w:val="00DD2564"/>
    <w:rsid w:val="00DD50D3"/>
    <w:rsid w:val="00DE34B8"/>
    <w:rsid w:val="00DF6C62"/>
    <w:rsid w:val="00E069CE"/>
    <w:rsid w:val="00E122D1"/>
    <w:rsid w:val="00E3141B"/>
    <w:rsid w:val="00E45E3F"/>
    <w:rsid w:val="00E61E0D"/>
    <w:rsid w:val="00E72D85"/>
    <w:rsid w:val="00E919F2"/>
    <w:rsid w:val="00EB25DF"/>
    <w:rsid w:val="00EB62EE"/>
    <w:rsid w:val="00EC7874"/>
    <w:rsid w:val="00ED6007"/>
    <w:rsid w:val="00EE0BCF"/>
    <w:rsid w:val="00F040A2"/>
    <w:rsid w:val="00F47135"/>
    <w:rsid w:val="00F6219B"/>
    <w:rsid w:val="00F83FD3"/>
    <w:rsid w:val="00F85926"/>
    <w:rsid w:val="00F92921"/>
    <w:rsid w:val="00F963B8"/>
    <w:rsid w:val="00FC3AFC"/>
    <w:rsid w:val="00FC4EB6"/>
    <w:rsid w:val="00FD2EF0"/>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character" w:customStyle="1" w:styleId="vacancyfield">
    <w:name w:val="vacancy_field"/>
    <w:basedOn w:val="DefaultParagraphFont"/>
    <w:rsid w:val="00D3501C"/>
  </w:style>
  <w:style w:type="character" w:styleId="Strong">
    <w:name w:val="Strong"/>
    <w:basedOn w:val="DefaultParagraphFont"/>
    <w:uiPriority w:val="22"/>
    <w:qFormat/>
    <w:rsid w:val="00D3501C"/>
    <w:rPr>
      <w:b/>
      <w:bCs/>
    </w:rPr>
  </w:style>
  <w:style w:type="character" w:customStyle="1" w:styleId="vacancyvalue">
    <w:name w:val="vacancy_value"/>
    <w:basedOn w:val="DefaultParagraphFont"/>
    <w:rsid w:val="00D3501C"/>
  </w:style>
  <w:style w:type="character" w:customStyle="1" w:styleId="apple-converted-space">
    <w:name w:val="apple-converted-space"/>
    <w:basedOn w:val="DefaultParagraphFont"/>
    <w:rsid w:val="00D3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60333"/>
    <w:rPr>
      <w:rFonts w:ascii="Tahoma" w:hAnsi="Tahoma" w:cs="Tahoma"/>
      <w:sz w:val="16"/>
      <w:szCs w:val="16"/>
    </w:rPr>
  </w:style>
  <w:style w:type="character" w:customStyle="1" w:styleId="BalloonTextChar">
    <w:name w:val="Balloon Text Char"/>
    <w:link w:val="BalloonText"/>
    <w:uiPriority w:val="99"/>
    <w:semiHidden/>
    <w:rsid w:val="00760333"/>
    <w:rPr>
      <w:rFonts w:ascii="Tahoma" w:hAnsi="Tahoma" w:cs="Tahoma"/>
      <w:sz w:val="16"/>
      <w:szCs w:val="16"/>
      <w:lang w:val="en-US" w:eastAsia="en-US"/>
    </w:rPr>
  </w:style>
  <w:style w:type="paragraph" w:styleId="NormalWeb">
    <w:name w:val="Normal (Web)"/>
    <w:basedOn w:val="Normal"/>
    <w:uiPriority w:val="99"/>
    <w:unhideWhenUsed/>
    <w:rsid w:val="00E3141B"/>
    <w:pPr>
      <w:spacing w:after="60"/>
      <w:ind w:left="120" w:right="120"/>
    </w:pPr>
    <w:rPr>
      <w:sz w:val="24"/>
      <w:szCs w:val="24"/>
      <w:lang w:val="en-GB" w:eastAsia="en-GB"/>
    </w:rPr>
  </w:style>
  <w:style w:type="paragraph" w:styleId="ListParagraph">
    <w:name w:val="List Paragraph"/>
    <w:basedOn w:val="Normal"/>
    <w:uiPriority w:val="34"/>
    <w:qFormat/>
    <w:rsid w:val="008F6EC8"/>
    <w:pPr>
      <w:ind w:left="720"/>
    </w:pPr>
  </w:style>
  <w:style w:type="character" w:styleId="CommentReference">
    <w:name w:val="annotation reference"/>
    <w:uiPriority w:val="99"/>
    <w:semiHidden/>
    <w:unhideWhenUsed/>
    <w:rsid w:val="00467F93"/>
    <w:rPr>
      <w:sz w:val="16"/>
      <w:szCs w:val="16"/>
    </w:rPr>
  </w:style>
  <w:style w:type="paragraph" w:styleId="CommentText">
    <w:name w:val="annotation text"/>
    <w:basedOn w:val="Normal"/>
    <w:link w:val="CommentTextChar"/>
    <w:uiPriority w:val="99"/>
    <w:semiHidden/>
    <w:unhideWhenUsed/>
    <w:rsid w:val="00467F93"/>
  </w:style>
  <w:style w:type="character" w:customStyle="1" w:styleId="CommentTextChar">
    <w:name w:val="Comment Text Char"/>
    <w:link w:val="CommentText"/>
    <w:uiPriority w:val="99"/>
    <w:semiHidden/>
    <w:rsid w:val="00467F93"/>
    <w:rPr>
      <w:lang w:val="en-US" w:eastAsia="en-US"/>
    </w:rPr>
  </w:style>
  <w:style w:type="paragraph" w:styleId="CommentSubject">
    <w:name w:val="annotation subject"/>
    <w:basedOn w:val="CommentText"/>
    <w:next w:val="CommentText"/>
    <w:link w:val="CommentSubjectChar"/>
    <w:uiPriority w:val="99"/>
    <w:semiHidden/>
    <w:unhideWhenUsed/>
    <w:rsid w:val="00467F93"/>
    <w:rPr>
      <w:b/>
      <w:bCs/>
    </w:rPr>
  </w:style>
  <w:style w:type="character" w:customStyle="1" w:styleId="CommentSubjectChar">
    <w:name w:val="Comment Subject Char"/>
    <w:link w:val="CommentSubject"/>
    <w:uiPriority w:val="99"/>
    <w:semiHidden/>
    <w:rsid w:val="00467F93"/>
    <w:rPr>
      <w:b/>
      <w:bCs/>
      <w:lang w:val="en-US" w:eastAsia="en-US"/>
    </w:rPr>
  </w:style>
  <w:style w:type="character" w:customStyle="1" w:styleId="vacancyfield">
    <w:name w:val="vacancy_field"/>
    <w:basedOn w:val="DefaultParagraphFont"/>
    <w:rsid w:val="00D3501C"/>
  </w:style>
  <w:style w:type="character" w:styleId="Strong">
    <w:name w:val="Strong"/>
    <w:basedOn w:val="DefaultParagraphFont"/>
    <w:uiPriority w:val="22"/>
    <w:qFormat/>
    <w:rsid w:val="00D3501C"/>
    <w:rPr>
      <w:b/>
      <w:bCs/>
    </w:rPr>
  </w:style>
  <w:style w:type="character" w:customStyle="1" w:styleId="vacancyvalue">
    <w:name w:val="vacancy_value"/>
    <w:basedOn w:val="DefaultParagraphFont"/>
    <w:rsid w:val="00D3501C"/>
  </w:style>
  <w:style w:type="character" w:customStyle="1" w:styleId="apple-converted-space">
    <w:name w:val="apple-converted-space"/>
    <w:basedOn w:val="DefaultParagraphFont"/>
    <w:rsid w:val="00D3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7884">
      <w:marLeft w:val="0"/>
      <w:marRight w:val="0"/>
      <w:marTop w:val="0"/>
      <w:marBottom w:val="0"/>
      <w:divBdr>
        <w:top w:val="none" w:sz="0" w:space="0" w:color="auto"/>
        <w:left w:val="none" w:sz="0" w:space="0" w:color="auto"/>
        <w:bottom w:val="none" w:sz="0" w:space="0" w:color="auto"/>
        <w:right w:val="none" w:sz="0" w:space="0" w:color="auto"/>
      </w:divBdr>
      <w:divsChild>
        <w:div w:id="1864007354">
          <w:marLeft w:val="0"/>
          <w:marRight w:val="0"/>
          <w:marTop w:val="0"/>
          <w:marBottom w:val="0"/>
          <w:divBdr>
            <w:top w:val="none" w:sz="0" w:space="0" w:color="auto"/>
            <w:left w:val="none" w:sz="0" w:space="0" w:color="auto"/>
            <w:bottom w:val="none" w:sz="0" w:space="0" w:color="auto"/>
            <w:right w:val="none" w:sz="0" w:space="0" w:color="auto"/>
          </w:divBdr>
        </w:div>
      </w:divsChild>
    </w:div>
    <w:div w:id="19654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B56B-66DA-4965-89CF-E088B060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893</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Bethany Burgess</cp:lastModifiedBy>
  <cp:revision>4</cp:revision>
  <cp:lastPrinted>2014-11-28T09:40:00Z</cp:lastPrinted>
  <dcterms:created xsi:type="dcterms:W3CDTF">2018-08-07T17:01:00Z</dcterms:created>
  <dcterms:modified xsi:type="dcterms:W3CDTF">2018-08-09T13:12:00Z</dcterms:modified>
</cp:coreProperties>
</file>